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E26A6" w14:textId="77777777" w:rsidR="00E41E81" w:rsidRPr="00EF62D6" w:rsidRDefault="00E41E81" w:rsidP="00747F1B">
      <w:pPr>
        <w:tabs>
          <w:tab w:val="left" w:pos="0"/>
        </w:tabs>
        <w:autoSpaceDE w:val="0"/>
        <w:autoSpaceDN w:val="0"/>
        <w:adjustRightInd w:val="0"/>
        <w:spacing w:after="120" w:line="240" w:lineRule="exact"/>
        <w:outlineLvl w:val="1"/>
        <w:rPr>
          <w:rFonts w:cs="Arial"/>
          <w:i/>
        </w:rPr>
      </w:pPr>
    </w:p>
    <w:p w14:paraId="01EE4E8D" w14:textId="49BDB4CA" w:rsidR="00747F1B" w:rsidRDefault="003202A3" w:rsidP="00747F1B">
      <w:pPr>
        <w:pStyle w:val="Nagwek2"/>
        <w:jc w:val="right"/>
      </w:pPr>
      <w:r>
        <w:rPr>
          <w:noProof/>
          <w:lang w:eastAsia="pl-PL"/>
        </w:rPr>
        <w:drawing>
          <wp:inline distT="0" distB="0" distL="0" distR="0" wp14:anchorId="5B76AB75" wp14:editId="5230CE78">
            <wp:extent cx="5761355" cy="628015"/>
            <wp:effectExtent l="0" t="0" r="0" b="635"/>
            <wp:docPr id="3" name="Obraz 3" descr="Fundusze Europejskie - Wiedza Edukacja Rozwój, Rzeczpospolita Polska, PARP - Grupa PFR, Unia Europejska - Europejski Fundusz Społeczn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515288988"/>
    </w:p>
    <w:p w14:paraId="70337A78" w14:textId="2E481B90" w:rsidR="00747F1B" w:rsidRPr="00632859" w:rsidRDefault="00747F1B" w:rsidP="00632859">
      <w:pPr>
        <w:pStyle w:val="Nagwek2"/>
        <w:spacing w:line="720" w:lineRule="auto"/>
        <w:jc w:val="right"/>
        <w:rPr>
          <w:color w:val="auto"/>
          <w:sz w:val="28"/>
          <w:szCs w:val="28"/>
        </w:rPr>
      </w:pPr>
      <w:bookmarkStart w:id="1" w:name="_GoBack"/>
      <w:r w:rsidRPr="00632859">
        <w:rPr>
          <w:color w:val="auto"/>
          <w:sz w:val="28"/>
          <w:szCs w:val="28"/>
        </w:rPr>
        <w:t xml:space="preserve">Załącznik 1 </w:t>
      </w:r>
      <w:bookmarkEnd w:id="0"/>
      <w:r w:rsidRPr="00632859">
        <w:rPr>
          <w:color w:val="auto"/>
          <w:sz w:val="28"/>
          <w:szCs w:val="28"/>
        </w:rPr>
        <w:t>do Regulaminu konkursu</w:t>
      </w:r>
    </w:p>
    <w:bookmarkEnd w:id="1"/>
    <w:p w14:paraId="53874286" w14:textId="070FE108" w:rsidR="00775DA3" w:rsidRPr="00775DA3" w:rsidRDefault="003202A3" w:rsidP="00775DA3">
      <w:pPr>
        <w:pStyle w:val="Tekstprzypisudolnego"/>
        <w:spacing w:after="48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775DA3">
        <w:rPr>
          <w:rFonts w:ascii="Calibri" w:hAnsi="Calibri" w:cs="Calibri"/>
          <w:b/>
          <w:sz w:val="28"/>
          <w:szCs w:val="28"/>
        </w:rPr>
        <w:t>KARTA OCENY MERYTORYCZNEJ WNIOSKU O DOFINANSOWANIE PROJEKTU KONKURSOWEGO</w:t>
      </w:r>
      <w:r w:rsidRPr="00775DA3">
        <w:rPr>
          <w:rFonts w:ascii="Calibri" w:hAnsi="Calibri"/>
          <w:b/>
          <w:sz w:val="28"/>
          <w:szCs w:val="28"/>
        </w:rPr>
        <w:t xml:space="preserve"> </w:t>
      </w:r>
      <w:r w:rsidRPr="00775DA3">
        <w:rPr>
          <w:rFonts w:ascii="Calibri" w:hAnsi="Calibri" w:cs="Calibri"/>
          <w:b/>
          <w:sz w:val="28"/>
          <w:szCs w:val="28"/>
        </w:rPr>
        <w:t>W RAMACH PO WER</w:t>
      </w:r>
    </w:p>
    <w:p w14:paraId="4F628419" w14:textId="3853F445" w:rsidR="003202A3" w:rsidRPr="00747F1B" w:rsidRDefault="003202A3" w:rsidP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INSTYTUCJA PRZYJMUJĄCA WNIOSEK: </w:t>
      </w:r>
      <w:r w:rsidR="00B55C69" w:rsidRPr="00747F1B">
        <w:rPr>
          <w:kern w:val="24"/>
          <w:sz w:val="24"/>
          <w:szCs w:val="24"/>
        </w:rPr>
        <w:t>……………………………………</w:t>
      </w:r>
      <w:r w:rsidR="002F5383" w:rsidRPr="00747F1B">
        <w:rPr>
          <w:kern w:val="24"/>
          <w:sz w:val="24"/>
          <w:szCs w:val="24"/>
        </w:rPr>
        <w:t>…………..…</w:t>
      </w:r>
      <w:r w:rsidR="00DF1A49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</w:t>
      </w:r>
    </w:p>
    <w:p w14:paraId="1172A4AD" w14:textId="514169EE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NR KONKURSU: 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……………………</w:t>
      </w:r>
      <w:r w:rsidR="00B55C69" w:rsidRPr="00747F1B">
        <w:rPr>
          <w:kern w:val="24"/>
          <w:sz w:val="24"/>
          <w:szCs w:val="24"/>
        </w:rPr>
        <w:t>….</w:t>
      </w:r>
      <w:r w:rsidRPr="00747F1B">
        <w:rPr>
          <w:kern w:val="24"/>
          <w:sz w:val="24"/>
          <w:szCs w:val="24"/>
        </w:rPr>
        <w:t xml:space="preserve">………………. </w:t>
      </w:r>
    </w:p>
    <w:p w14:paraId="76244268" w14:textId="27589AFF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DATA WPŁYWU WNIOSKU: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</w:t>
      </w:r>
      <w:r w:rsidR="00DF1A49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…………………………</w:t>
      </w:r>
    </w:p>
    <w:p w14:paraId="68148D82" w14:textId="793B0E73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SUMA KONTROLNA WNIOSKU:</w:t>
      </w:r>
      <w:r w:rsidRPr="00747F1B">
        <w:rPr>
          <w:kern w:val="24"/>
          <w:sz w:val="24"/>
          <w:szCs w:val="24"/>
        </w:rPr>
        <w:t xml:space="preserve"> .....................................</w:t>
      </w:r>
      <w:r w:rsidR="002F5383" w:rsidRPr="00747F1B">
        <w:rPr>
          <w:kern w:val="24"/>
          <w:sz w:val="24"/>
          <w:szCs w:val="24"/>
        </w:rPr>
        <w:t>...............................</w:t>
      </w:r>
      <w:r w:rsidR="00747F1B">
        <w:rPr>
          <w:kern w:val="24"/>
          <w:sz w:val="24"/>
          <w:szCs w:val="24"/>
        </w:rPr>
        <w:t>.........</w:t>
      </w:r>
      <w:r w:rsidR="00B55C69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...................</w:t>
      </w:r>
    </w:p>
    <w:p w14:paraId="7785ACA2" w14:textId="2E47890D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TYTUŁ PROJEKTU</w:t>
      </w:r>
      <w:r w:rsidRPr="00747F1B">
        <w:rPr>
          <w:kern w:val="24"/>
          <w:sz w:val="24"/>
          <w:szCs w:val="24"/>
        </w:rPr>
        <w:t>: .........</w:t>
      </w:r>
      <w:r w:rsidR="00B55C69" w:rsidRPr="00747F1B">
        <w:rPr>
          <w:kern w:val="24"/>
          <w:sz w:val="24"/>
          <w:szCs w:val="24"/>
        </w:rPr>
        <w:t>............................</w:t>
      </w:r>
      <w:r w:rsidRPr="00747F1B">
        <w:rPr>
          <w:kern w:val="24"/>
          <w:sz w:val="24"/>
          <w:szCs w:val="24"/>
        </w:rPr>
        <w:t>.........................</w:t>
      </w:r>
      <w:r w:rsidR="00747F1B">
        <w:rPr>
          <w:kern w:val="24"/>
          <w:sz w:val="24"/>
          <w:szCs w:val="24"/>
        </w:rPr>
        <w:t>........</w:t>
      </w:r>
      <w:r w:rsidR="002F5383" w:rsidRPr="00747F1B">
        <w:rPr>
          <w:kern w:val="24"/>
          <w:sz w:val="24"/>
          <w:szCs w:val="24"/>
        </w:rPr>
        <w:t>.............</w:t>
      </w:r>
      <w:r w:rsidRPr="00747F1B">
        <w:rPr>
          <w:kern w:val="24"/>
          <w:sz w:val="24"/>
          <w:szCs w:val="24"/>
        </w:rPr>
        <w:t>...................................</w:t>
      </w:r>
    </w:p>
    <w:p w14:paraId="5E3CBF15" w14:textId="5C005DB1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NAZWA WNIOSKODAWCY:</w:t>
      </w:r>
      <w:r w:rsidRPr="00747F1B">
        <w:rPr>
          <w:kern w:val="24"/>
          <w:sz w:val="24"/>
          <w:szCs w:val="24"/>
        </w:rPr>
        <w:t xml:space="preserve"> ........</w:t>
      </w:r>
      <w:r w:rsidR="00B55C69" w:rsidRPr="00747F1B">
        <w:rPr>
          <w:kern w:val="24"/>
          <w:sz w:val="24"/>
          <w:szCs w:val="24"/>
        </w:rPr>
        <w:t>........................</w:t>
      </w:r>
      <w:r w:rsidRPr="00747F1B">
        <w:rPr>
          <w:kern w:val="24"/>
          <w:sz w:val="24"/>
          <w:szCs w:val="24"/>
        </w:rPr>
        <w:t>...............</w:t>
      </w:r>
      <w:r w:rsidR="002F5383" w:rsidRPr="00747F1B">
        <w:rPr>
          <w:kern w:val="24"/>
          <w:sz w:val="24"/>
          <w:szCs w:val="24"/>
        </w:rPr>
        <w:t>....................</w:t>
      </w:r>
      <w:r w:rsidR="00747F1B">
        <w:rPr>
          <w:kern w:val="24"/>
          <w:sz w:val="24"/>
          <w:szCs w:val="24"/>
        </w:rPr>
        <w:t>..</w:t>
      </w:r>
      <w:r w:rsidR="002F5383" w:rsidRPr="00747F1B">
        <w:rPr>
          <w:kern w:val="24"/>
          <w:sz w:val="24"/>
          <w:szCs w:val="24"/>
        </w:rPr>
        <w:t>....</w:t>
      </w:r>
      <w:r w:rsidRPr="00747F1B">
        <w:rPr>
          <w:kern w:val="24"/>
          <w:sz w:val="24"/>
          <w:szCs w:val="24"/>
        </w:rPr>
        <w:t>...............................</w:t>
      </w:r>
    </w:p>
    <w:p w14:paraId="7B67AB28" w14:textId="65F4559C" w:rsidR="00E41E81" w:rsidRDefault="003202A3" w:rsidP="00775DA3">
      <w:pPr>
        <w:spacing w:before="120" w:after="120" w:line="360" w:lineRule="auto"/>
        <w:rPr>
          <w:kern w:val="24"/>
        </w:rPr>
      </w:pPr>
      <w:r w:rsidRPr="00747F1B">
        <w:rPr>
          <w:b/>
          <w:kern w:val="24"/>
          <w:sz w:val="24"/>
          <w:szCs w:val="24"/>
        </w:rPr>
        <w:t>OCENIAJĄCY:</w:t>
      </w:r>
      <w:r w:rsidRPr="00747F1B">
        <w:rPr>
          <w:kern w:val="24"/>
          <w:sz w:val="24"/>
          <w:szCs w:val="24"/>
        </w:rPr>
        <w:t xml:space="preserve"> ..................</w:t>
      </w:r>
      <w:r w:rsidR="00B55C69" w:rsidRPr="00747F1B">
        <w:rPr>
          <w:kern w:val="24"/>
          <w:sz w:val="24"/>
          <w:szCs w:val="24"/>
        </w:rPr>
        <w:t>...........................</w:t>
      </w:r>
      <w:r w:rsidRPr="00747F1B">
        <w:rPr>
          <w:kern w:val="24"/>
          <w:sz w:val="24"/>
          <w:szCs w:val="24"/>
        </w:rPr>
        <w:t>......................</w:t>
      </w:r>
      <w:r w:rsidR="002F5383" w:rsidRPr="00747F1B">
        <w:rPr>
          <w:kern w:val="24"/>
          <w:sz w:val="24"/>
          <w:szCs w:val="24"/>
        </w:rPr>
        <w:t>......................</w:t>
      </w:r>
      <w:r w:rsidRPr="00747F1B">
        <w:rPr>
          <w:kern w:val="24"/>
          <w:sz w:val="24"/>
          <w:szCs w:val="24"/>
        </w:rPr>
        <w:t>.....................................</w:t>
      </w:r>
    </w:p>
    <w:p w14:paraId="69852087" w14:textId="333DD999" w:rsidR="00775DA3" w:rsidRDefault="00775DA3">
      <w:pPr>
        <w:rPr>
          <w:kern w:val="24"/>
        </w:rPr>
      </w:pPr>
      <w:r>
        <w:rPr>
          <w:kern w:val="24"/>
        </w:rPr>
        <w:br w:type="page"/>
      </w:r>
    </w:p>
    <w:p w14:paraId="66D19467" w14:textId="3E14EBB3" w:rsidR="00775DA3" w:rsidRPr="00775DA3" w:rsidRDefault="00775DA3" w:rsidP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75DA3">
        <w:rPr>
          <w:b/>
          <w:kern w:val="24"/>
          <w:sz w:val="24"/>
          <w:szCs w:val="24"/>
        </w:rPr>
        <w:lastRenderedPageBreak/>
        <w:t>CZĘŚĆ A. KRYTERIA MERYTORYCZNE OCENIANE 0-1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365"/>
        <w:gridCol w:w="2037"/>
        <w:gridCol w:w="2555"/>
      </w:tblGrid>
      <w:tr w:rsidR="003202A3" w:rsidRPr="00A74721" w14:paraId="59327CED" w14:textId="77777777" w:rsidTr="0096258E">
        <w:trPr>
          <w:trHeight w:val="36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18A3A660" w14:textId="1A29BD6F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 Wnioskodawca zgodnie ze Szczegółowym Opisem Osi Priorytetowych PO WER</w:t>
            </w:r>
            <w:r w:rsidRPr="00A74721" w:rsidDel="00547A7F">
              <w:rPr>
                <w:rFonts w:cstheme="minorHAnsi"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>jest podmiote</w:t>
            </w:r>
            <w:r w:rsidR="009E63EB" w:rsidRPr="00A74721">
              <w:rPr>
                <w:rFonts w:cstheme="minorHAnsi"/>
                <w:sz w:val="24"/>
                <w:szCs w:val="24"/>
              </w:rPr>
              <w:t xml:space="preserve">m uprawnionym do ubiegania się </w:t>
            </w:r>
            <w:r w:rsidRPr="00A74721">
              <w:rPr>
                <w:rFonts w:cstheme="minorHAnsi"/>
                <w:sz w:val="24"/>
                <w:szCs w:val="24"/>
              </w:rPr>
              <w:t>o dofinansowanie w ramach właściwego Działania/Poddziałania PO WER lub właściwego naboru o ile ustalono w nim kryterium dostępu zawężające listę podmiotów uprawnionych do ubiegania się o dofinansowanie.</w:t>
            </w:r>
          </w:p>
        </w:tc>
      </w:tr>
      <w:tr w:rsidR="009E63EB" w:rsidRPr="00A74721" w14:paraId="1A8443DE" w14:textId="77777777" w:rsidTr="0096258E">
        <w:trPr>
          <w:trHeight w:val="502"/>
        </w:trPr>
        <w:tc>
          <w:tcPr>
            <w:tcW w:w="46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F77F4" w14:textId="77777777" w:rsidR="009E63EB" w:rsidRPr="00A74721" w:rsidRDefault="009E63EB" w:rsidP="003202A3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asciiTheme="minorHAnsi" w:hAnsiTheme="minorHAnsi"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75AC" w14:textId="77777777" w:rsidR="009E63EB" w:rsidRPr="00A74721" w:rsidRDefault="009E63EB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b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3202A3" w:rsidRPr="00A74721" w14:paraId="7707FCCA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6EBE" w14:textId="77777777" w:rsidR="00E41E81" w:rsidRPr="00A74721" w:rsidRDefault="003202A3" w:rsidP="0056718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2. Czy w przypadku projektu partnerskiego spełnione zostały wymogi dotyczące:</w:t>
            </w:r>
          </w:p>
          <w:p w14:paraId="46A159B9" w14:textId="564F2106" w:rsidR="003202A3" w:rsidRPr="00A74721" w:rsidRDefault="003202A3" w:rsidP="0056718D">
            <w:pPr>
              <w:numPr>
                <w:ilvl w:val="0"/>
                <w:numId w:val="5"/>
              </w:numPr>
              <w:spacing w:after="0" w:line="240" w:lineRule="exact"/>
              <w:ind w:left="318" w:hanging="318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74721">
              <w:rPr>
                <w:rFonts w:cstheme="minorHAnsi"/>
                <w:color w:val="000000"/>
                <w:sz w:val="24"/>
                <w:szCs w:val="24"/>
                <w:lang w:eastAsia="pl-PL"/>
              </w:rPr>
              <w:t>wyboru partnerów, o których mowa w art. 33 ust. 2-4a u</w:t>
            </w:r>
            <w:r w:rsidR="00C34909">
              <w:rPr>
                <w:rFonts w:cstheme="minorHAnsi"/>
                <w:color w:val="000000"/>
                <w:sz w:val="24"/>
                <w:szCs w:val="24"/>
                <w:lang w:eastAsia="pl-PL"/>
              </w:rPr>
              <w:t>stawy z dnia 11 lipca 2014 r. o </w:t>
            </w:r>
            <w:r w:rsidRPr="00A74721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zasadach realizacji programów w zakresie polityki spójności finansowanych w perspektywie 2014-2020 (o ile dotyczy); </w:t>
            </w:r>
          </w:p>
          <w:p w14:paraId="36FBDADC" w14:textId="77777777" w:rsidR="003202A3" w:rsidRPr="00A74721" w:rsidRDefault="003202A3" w:rsidP="0056718D">
            <w:pPr>
              <w:numPr>
                <w:ilvl w:val="0"/>
                <w:numId w:val="5"/>
              </w:numPr>
              <w:spacing w:after="0" w:line="240" w:lineRule="exact"/>
              <w:ind w:left="318" w:hanging="318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utworzenia albo zainicjowania partnerstwa w terminie zgodnym z art. 33 ust. 3 i SzOOP, tj. przed złożeniem wniosku o dofinansowanie albo przed rozpoczęciem realizacji projektu, o ile data ta jest wcześniejsza od daty złożenia wniosku o dofinansowanie?</w:t>
            </w:r>
          </w:p>
        </w:tc>
      </w:tr>
      <w:tr w:rsidR="00195B54" w:rsidRPr="00A74721" w14:paraId="2F1B0279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CD8B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0039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8636B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Nie dotyczy</w:t>
            </w:r>
          </w:p>
        </w:tc>
      </w:tr>
      <w:tr w:rsidR="003202A3" w:rsidRPr="00A74721" w14:paraId="253C845A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AA683" w14:textId="533D5BD8" w:rsidR="003202A3" w:rsidRPr="00A74721" w:rsidRDefault="003D6E9C" w:rsidP="0056718D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="003202A3" w:rsidRPr="00A74721">
              <w:rPr>
                <w:rFonts w:cstheme="minorHAnsi"/>
                <w:sz w:val="24"/>
                <w:szCs w:val="24"/>
              </w:rPr>
              <w:t>Wnioskodawca oraz partnerzy krajowi (o ile dotyczy), ponoszący wydatki w danym projekcie z EFS, posiadają łączny obrót za ostatni zatw</w:t>
            </w:r>
            <w:r w:rsidR="00D82EEE">
              <w:rPr>
                <w:rFonts w:cstheme="minorHAnsi"/>
                <w:sz w:val="24"/>
                <w:szCs w:val="24"/>
              </w:rPr>
              <w:t>ierdzony rok obrotowy zgodnie z </w:t>
            </w:r>
            <w:r w:rsidR="003202A3" w:rsidRPr="00A74721">
              <w:rPr>
                <w:rFonts w:cstheme="minorHAnsi"/>
                <w:sz w:val="24"/>
                <w:szCs w:val="24"/>
              </w:rPr>
              <w:t>ustawą o rachunkowości z dni</w:t>
            </w:r>
            <w:r w:rsidR="006A5D01" w:rsidRPr="00A74721">
              <w:rPr>
                <w:rFonts w:cstheme="minorHAnsi"/>
                <w:sz w:val="24"/>
                <w:szCs w:val="24"/>
              </w:rPr>
              <w:t xml:space="preserve">a 29 września 1994 r. (Dz. U. z 2019 r. poz. 351, </w:t>
            </w:r>
            <w:r w:rsidR="003202A3" w:rsidRPr="00A74721">
              <w:rPr>
                <w:rFonts w:cstheme="minorHAnsi"/>
                <w:sz w:val="24"/>
                <w:szCs w:val="24"/>
              </w:rPr>
              <w:t>z późń. zm.) (jeśli dotyczy) lub za ostatni zamknięty i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zatwierdzony rok kalendarzowy równy lub wyższy od średnich rocznych </w:t>
            </w:r>
            <w:r w:rsidR="00893E9A">
              <w:rPr>
                <w:rFonts w:cstheme="minorHAnsi"/>
                <w:sz w:val="24"/>
                <w:szCs w:val="24"/>
              </w:rPr>
              <w:t>wydatków w ocenianym projekcie.</w:t>
            </w:r>
          </w:p>
          <w:p w14:paraId="7712BF29" w14:textId="492C8D6D" w:rsidR="003202A3" w:rsidRPr="00A74721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Kryterium nie dotyczy jednostek sektora finansów publicznych (jsfp), w tym projektów partnerskich w których jsfp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</w:t>
            </w:r>
            <w:r w:rsidR="00C34909">
              <w:rPr>
                <w:rFonts w:cstheme="minorHAnsi"/>
                <w:sz w:val="24"/>
                <w:szCs w:val="24"/>
              </w:rPr>
              <w:t>zację projektów) osiągniętych w </w:t>
            </w:r>
            <w:r w:rsidRPr="00A74721">
              <w:rPr>
                <w:rFonts w:cstheme="minorHAnsi"/>
                <w:sz w:val="24"/>
                <w:szCs w:val="24"/>
              </w:rPr>
              <w:t xml:space="preserve">ostatnim zatwierdzonym roku przez danego wnioskodawcę/ partnera (o ile dotyczy) na dzień składania wniosku o dofinansowanie. W przypadku partnerstwa kilku podmiotów badany jest łączny obrót wszystkich podmiotów wchodzących w skład partnerstwa nie będących jsfp. </w:t>
            </w:r>
          </w:p>
        </w:tc>
      </w:tr>
      <w:tr w:rsidR="00195B54" w:rsidRPr="00A74721" w14:paraId="0103B9DD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3F4C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F0ED7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2BD6" w14:textId="77777777" w:rsidR="003202A3" w:rsidRPr="00A74721" w:rsidRDefault="009E63EB" w:rsidP="003202A3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  <w:r w:rsidR="00B55C69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43851424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165A" w14:textId="411EA43B" w:rsidR="003202A3" w:rsidRPr="00A74721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4. Z wnioskodawcą lub partnerem/ partnerami (o ile dotyczy) nie rozwiązano w trybie natychmiastowym umowy o dofinansowanie projektu re</w:t>
            </w:r>
            <w:r w:rsidR="00DF1A49">
              <w:rPr>
                <w:rFonts w:cstheme="minorHAnsi"/>
                <w:sz w:val="24"/>
                <w:szCs w:val="24"/>
              </w:rPr>
              <w:t>alizowanego ze środków PO WER z </w:t>
            </w:r>
            <w:r w:rsidRPr="00A74721">
              <w:rPr>
                <w:rFonts w:cstheme="minorHAnsi"/>
                <w:sz w:val="24"/>
                <w:szCs w:val="24"/>
              </w:rPr>
              <w:t>przyczyn leżących po jego stronie. Kryterium nie dotyczy jednostek sektora finansów publicznych (jsfp).</w:t>
            </w:r>
          </w:p>
          <w:p w14:paraId="5CAC1D9D" w14:textId="77777777" w:rsidR="003202A3" w:rsidRPr="00A74721" w:rsidRDefault="003202A3" w:rsidP="0056718D">
            <w:pPr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 przyczyny leżące po stronie wnioskodawcy lub partnera/partnerów, w efekcie których doszło do rozwiązania umowy uznaje się następujące sytuacje:</w:t>
            </w:r>
          </w:p>
          <w:p w14:paraId="51F8E7BD" w14:textId="5591792D" w:rsidR="003202A3" w:rsidRPr="00A74721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Wnioskodawca/partner dopuścił się poważnych </w:t>
            </w:r>
            <w:r w:rsidR="00C34909">
              <w:rPr>
                <w:rFonts w:cstheme="minorHAnsi"/>
                <w:sz w:val="24"/>
                <w:szCs w:val="24"/>
              </w:rPr>
              <w:t>nieprawidłowości finansowych, w </w:t>
            </w:r>
            <w:r w:rsidRPr="00A74721">
              <w:rPr>
                <w:rFonts w:cstheme="minorHAnsi"/>
                <w:sz w:val="24"/>
                <w:szCs w:val="24"/>
              </w:rPr>
              <w:t>szczególności wykorzystał przekazane środki na cel inny niż określony w projekcie lub niezgodnie z umową,</w:t>
            </w:r>
          </w:p>
          <w:p w14:paraId="54DF1BC5" w14:textId="646E084E" w:rsidR="003202A3" w:rsidRPr="00A74721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Wnioskodawca/partner złożył lub posłużył się fałszywym oświadczeniem lub podrobionymi, przerobionymi lub stwierdzającymi nieprawdę dokumentami w celu </w:t>
            </w:r>
            <w:r w:rsidRPr="00A74721">
              <w:rPr>
                <w:rFonts w:cstheme="minorHAnsi"/>
                <w:sz w:val="24"/>
                <w:szCs w:val="24"/>
              </w:rPr>
              <w:lastRenderedPageBreak/>
              <w:t>uzyskania dofinansowania w</w:t>
            </w:r>
            <w:r w:rsidR="00DF462A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ramach umowy, w tym uznania za kwalifikowalne wydatków ponoszonych w ramach projektu,</w:t>
            </w:r>
          </w:p>
          <w:p w14:paraId="0E3933CE" w14:textId="3863042F" w:rsidR="003202A3" w:rsidRPr="00A74721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Wnioskodawca/partner ze swojej winy nie rozpoczą</w:t>
            </w:r>
            <w:r w:rsidR="00C34909">
              <w:rPr>
                <w:rFonts w:cstheme="minorHAnsi"/>
                <w:sz w:val="24"/>
                <w:szCs w:val="24"/>
              </w:rPr>
              <w:t>ł realizacji projektu w ciągu 3 </w:t>
            </w:r>
            <w:r w:rsidRPr="00A74721">
              <w:rPr>
                <w:rFonts w:cstheme="minorHAnsi"/>
                <w:sz w:val="24"/>
                <w:szCs w:val="24"/>
              </w:rPr>
              <w:t>miesięcy od ustalonej we wniosku początkowej daty okresu realizacji projektu.</w:t>
            </w:r>
          </w:p>
        </w:tc>
      </w:tr>
      <w:tr w:rsidR="00195B54" w:rsidRPr="00A74721" w14:paraId="55D31C8C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8CA8" w14:textId="77777777" w:rsidR="003202A3" w:rsidRPr="00A74721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</w:pPr>
            <w:r w:rsidRPr="00A74721">
              <w:rPr>
                <w:rFonts w:asciiTheme="minorHAnsi" w:eastAsia="Calibri" w:hAnsiTheme="minorHAnsi" w:cstheme="minorHAnsi"/>
                <w:smallCaps/>
                <w:kern w:val="24"/>
                <w:sz w:val="24"/>
                <w:szCs w:val="24"/>
                <w:lang w:eastAsia="en-US"/>
              </w:rPr>
              <w:lastRenderedPageBreak/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AF23B" w14:textId="77777777" w:rsidR="003202A3" w:rsidRPr="00A74721" w:rsidDel="003E00DC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9C2C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□ Nie dotyczy</w:t>
            </w:r>
          </w:p>
        </w:tc>
      </w:tr>
      <w:tr w:rsidR="003202A3" w:rsidRPr="00A74721" w14:paraId="655513EF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3FB0" w14:textId="1D68101C" w:rsidR="00E41E81" w:rsidRPr="00A74721" w:rsidRDefault="003202A3" w:rsidP="008A592F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MERYTORYCZNYCH 0-1 (WYPEŁNIĆ W</w:t>
            </w:r>
            <w:r w:rsidR="00C74DA2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POWYŻEJ)</w:t>
            </w:r>
          </w:p>
        </w:tc>
      </w:tr>
    </w:tbl>
    <w:p w14:paraId="19CC96AC" w14:textId="77777777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CF7D514" w14:textId="41174DEA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B.</w:t>
      </w:r>
      <w:r w:rsidRPr="00A74721">
        <w:rPr>
          <w:rFonts w:cstheme="minorHAnsi"/>
          <w:b/>
          <w:kern w:val="24"/>
          <w:sz w:val="24"/>
          <w:szCs w:val="24"/>
        </w:rPr>
        <w:t xml:space="preserve"> </w:t>
      </w:r>
      <w:r w:rsidRPr="00A74721">
        <w:rPr>
          <w:rFonts w:cstheme="minorHAnsi"/>
          <w:b/>
          <w:sz w:val="24"/>
          <w:szCs w:val="24"/>
        </w:rPr>
        <w:t xml:space="preserve">KRYTERIA DOSTĘPU </w:t>
      </w:r>
      <w:r w:rsidRPr="00A74721">
        <w:rPr>
          <w:rFonts w:cstheme="minorHAnsi"/>
          <w:sz w:val="24"/>
          <w:szCs w:val="24"/>
        </w:rPr>
        <w:t>(zaznaczyć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402"/>
        <w:gridCol w:w="2555"/>
      </w:tblGrid>
      <w:tr w:rsidR="003202A3" w:rsidRPr="00A74721" w14:paraId="2FA1989F" w14:textId="77777777" w:rsidTr="005A3F6D">
        <w:trPr>
          <w:trHeight w:val="205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A4B8F" w14:textId="77777777" w:rsidR="003202A3" w:rsidRPr="00A74721" w:rsidRDefault="003202A3" w:rsidP="0049267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KRYTERIA DOSTĘPU </w:t>
            </w:r>
            <w:r w:rsidRPr="00A74721">
              <w:rPr>
                <w:rFonts w:cstheme="minorHAnsi"/>
                <w:bCs/>
                <w:sz w:val="24"/>
                <w:szCs w:val="24"/>
              </w:rPr>
              <w:t>(wypełnia IOK zgodnie z zapisami właściwego Rocznego Planu Działania)</w:t>
            </w:r>
            <w:r w:rsidRPr="00A74721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1"/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3202A3" w:rsidRPr="00A74721" w14:paraId="2D2C7607" w14:textId="77777777" w:rsidTr="0096258E">
        <w:trPr>
          <w:trHeight w:val="629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E646" w14:textId="4490DB6B" w:rsidR="003202A3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1</w:t>
            </w:r>
          </w:p>
          <w:p w14:paraId="68639C67" w14:textId="77777777" w:rsidR="00DA554F" w:rsidRPr="00C74DA2" w:rsidRDefault="00DA554F" w:rsidP="00DA554F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Projekt zakłada realizację co najmniej następujących działań:</w:t>
            </w:r>
          </w:p>
          <w:p w14:paraId="75FD53B3" w14:textId="45D70B4F" w:rsidR="004415B8" w:rsidRPr="00C74DA2" w:rsidRDefault="004415B8" w:rsidP="00D82EEE">
            <w:pPr>
              <w:spacing w:before="120" w:after="120" w:line="24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1) Przygoto</w:t>
            </w:r>
            <w:r w:rsidR="004315BF" w:rsidRPr="004315BF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wanie i przeprowadzenie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szkole</w:t>
            </w:r>
            <w:r w:rsidR="004315BF">
              <w:rPr>
                <w:rFonts w:cs="Arial"/>
                <w:color w:val="000000"/>
                <w:sz w:val="24"/>
                <w:szCs w:val="24"/>
                <w:lang w:eastAsia="pl-PL"/>
              </w:rPr>
              <w:t>ń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z zakresu ubiegania się o zamówienia publiczne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br/>
              <w:t>w Polsce, uwzględniających specyfikę zamówień z zakresu us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ług, dostaw i robót budowlanych, w tym tematyki partnerstwa publiczno-prywatnego.</w:t>
            </w:r>
          </w:p>
          <w:p w14:paraId="1280E900" w14:textId="671320EB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2) Przygoto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wanie i przeprowadzenie szkoleń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, połączonych z formą warsztatową z zakresu przygotowania do wykorzystywania instrumentów e-zamówień.</w:t>
            </w:r>
          </w:p>
          <w:p w14:paraId="767758EC" w14:textId="2CCE2878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3) Przygotowanie i przeprowadzenie 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s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zkole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ń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z zakresu prawnych aspektów prowadzenia działalności w związku z funkcjonowaniem na rynku zamówień publicznych.</w:t>
            </w:r>
          </w:p>
          <w:p w14:paraId="5B9B5137" w14:textId="570D56F6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4) Zorga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nizowanie i prowadzenie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dorad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ztwa</w:t>
            </w:r>
            <w:r w:rsidRPr="00C74DA2">
              <w:rPr>
                <w:color w:val="000000"/>
                <w:sz w:val="24"/>
                <w:szCs w:val="24"/>
              </w:rPr>
              <w:t xml:space="preserve"> 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związanego bezpośrednio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05040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tematyką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działa</w:t>
            </w:r>
            <w:r w:rsidR="0005040C">
              <w:rPr>
                <w:rFonts w:cs="Arial"/>
                <w:color w:val="000000"/>
                <w:sz w:val="24"/>
                <w:szCs w:val="24"/>
                <w:lang w:eastAsia="pl-PL"/>
              </w:rPr>
              <w:t>ń</w:t>
            </w:r>
            <w:r w:rsidR="0005040C" w:rsidRPr="00E121D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szkoleniowych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o których mowa w pkt. 1 — 3.</w:t>
            </w:r>
          </w:p>
          <w:p w14:paraId="70879201" w14:textId="6906560B" w:rsidR="004415B8" w:rsidRPr="00C74DA2" w:rsidRDefault="004415B8" w:rsidP="004415B8">
            <w:pPr>
              <w:spacing w:before="120" w:after="120" w:line="240" w:lineRule="auto"/>
              <w:jc w:val="both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5) Zorga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nizowanie i prowadzenie 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dorad</w:t>
            </w:r>
            <w:r w:rsidR="00881FB4">
              <w:rPr>
                <w:rFonts w:cs="Arial"/>
                <w:color w:val="000000"/>
                <w:sz w:val="24"/>
                <w:szCs w:val="24"/>
                <w:lang w:eastAsia="pl-PL"/>
              </w:rPr>
              <w:t>ztwa</w:t>
            </w: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(bez komponentu szkoleniowego) z zakresu ubiegania się o zamówienia publiczne w Polsce.</w:t>
            </w:r>
          </w:p>
          <w:p w14:paraId="50B1110F" w14:textId="73F948BB" w:rsidR="005E333B" w:rsidRDefault="004415B8" w:rsidP="004415B8">
            <w:pPr>
              <w:spacing w:after="120" w:line="24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74DA2">
              <w:rPr>
                <w:rFonts w:cs="Arial"/>
                <w:color w:val="000000"/>
                <w:sz w:val="24"/>
                <w:szCs w:val="24"/>
                <w:lang w:eastAsia="pl-PL"/>
              </w:rPr>
              <w:t>Działania realizowane w projekcie muszą uwzględniać zaawansowanie przedsiębiorstw objętych wsparciem w tematyce zamówień publicznych.</w:t>
            </w:r>
          </w:p>
          <w:p w14:paraId="3D6810EA" w14:textId="77777777" w:rsidR="00893E9A" w:rsidRPr="00893E9A" w:rsidRDefault="00893E9A" w:rsidP="004415B8">
            <w:pPr>
              <w:spacing w:after="120" w:line="24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</w:p>
          <w:p w14:paraId="225B55AD" w14:textId="12CB7B75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2</w:t>
            </w:r>
            <w:r w:rsidR="00DA554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A554F" w:rsidRPr="00A74721">
              <w:rPr>
                <w:rFonts w:cstheme="minorHAnsi"/>
                <w:b/>
                <w:bCs/>
                <w:sz w:val="24"/>
                <w:szCs w:val="24"/>
              </w:rPr>
              <w:t>(TAK / NIE ( spełnia/ nie spełnia) gdzie odp. NIE powoduje odrzucenie projektu)</w:t>
            </w:r>
            <w:r w:rsidR="005E333B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369D9F7" w14:textId="77777777" w:rsidR="00DA554F" w:rsidRPr="00A74721" w:rsidRDefault="00DA554F" w:rsidP="00DA554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Cs/>
                <w:sz w:val="24"/>
                <w:szCs w:val="24"/>
              </w:rPr>
              <w:t>Podmiot może wystąpić jako wnioskodawca nie więcej niż jeden raz we wnioskach o dofinansowanie złożonych w konkursie.</w:t>
            </w:r>
          </w:p>
          <w:p w14:paraId="3D1B17B9" w14:textId="77777777" w:rsidR="00DA554F" w:rsidRPr="00A74721" w:rsidRDefault="00DA554F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90EE34" w14:textId="16824E41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Kryterium nr 3 </w:t>
            </w:r>
          </w:p>
          <w:p w14:paraId="7D2D2BC3" w14:textId="5B3F4D8F" w:rsidR="00FF4949" w:rsidRDefault="00FF4949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4949">
              <w:rPr>
                <w:rFonts w:cs="Arial"/>
                <w:color w:val="000000"/>
                <w:sz w:val="24"/>
                <w:szCs w:val="24"/>
              </w:rPr>
              <w:t>Wnioskodawca oraz partnerzy (jeśli dotyczy) zapewnią udzielenie wsparcia w zakresie objętym konkursem dla określonej liczby przedsiębiorców (wyrażonej wskaźnikiem produktu) na terenie jednego z następujących makroregionów: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1528422D" w14:textId="39C17107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a)</w:t>
            </w:r>
            <w:r w:rsidR="004F65A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1 (Województwo: kujawsko-pomorskie; podlaskie; pomorskie; warmińsko-mazurskie),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250,</w:t>
            </w:r>
          </w:p>
          <w:p w14:paraId="447F62E8" w14:textId="2972F22D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lastRenderedPageBreak/>
              <w:t>b)</w:t>
            </w:r>
            <w:r w:rsidR="004F65A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2 (Województwo: lubelskie; mazowieckie),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342,</w:t>
            </w:r>
          </w:p>
          <w:p w14:paraId="66023EB6" w14:textId="001CD8AB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c)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3 (Województwo: małopolskie; podkarpackie; świętokrzyskie),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234,</w:t>
            </w:r>
          </w:p>
          <w:p w14:paraId="7F2CC38D" w14:textId="6DB0C06E" w:rsidR="004415B8" w:rsidRPr="003A4C5C" w:rsidRDefault="004415B8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d)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4 (Województwo: łódzkie; opolskie; śląskie),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281,</w:t>
            </w:r>
          </w:p>
          <w:p w14:paraId="2C45311D" w14:textId="30D33187" w:rsidR="00F31740" w:rsidRPr="005B0B24" w:rsidRDefault="004415B8" w:rsidP="00F31740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e)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3A4C5C">
              <w:rPr>
                <w:rFonts w:cstheme="minorHAnsi"/>
                <w:bCs/>
                <w:sz w:val="24"/>
                <w:szCs w:val="24"/>
              </w:rPr>
              <w:t xml:space="preserve">Makroregion nr 5 (Województwo dolnośląskie; lubuskie; zachodnio-pomorskie; wielkopolskie), </w:t>
            </w:r>
            <w:r w:rsidR="00F31740">
              <w:rPr>
                <w:rFonts w:cstheme="minorHAnsi"/>
                <w:bCs/>
                <w:sz w:val="24"/>
                <w:szCs w:val="24"/>
              </w:rPr>
              <w:t>Minimalna wartość wskaźnika produktu – 393,</w:t>
            </w:r>
          </w:p>
          <w:p w14:paraId="7356E697" w14:textId="72867BB8" w:rsidR="004415B8" w:rsidRDefault="00F31740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Wskaźnik rezultatu w projekcie powinien wynosić co najmniej 90% wskaźnika produktu.</w:t>
            </w:r>
          </w:p>
          <w:p w14:paraId="427CB0A1" w14:textId="1663FED9" w:rsidR="00F31740" w:rsidRPr="003A4C5C" w:rsidRDefault="00F31740" w:rsidP="004415B8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Średni koszt wsparcia w ramach projektu przedsiębiorstwa nie może przekroczyć 10 000 zł.</w:t>
            </w:r>
          </w:p>
          <w:p w14:paraId="5F182C9E" w14:textId="3852C1F2" w:rsidR="004415B8" w:rsidRPr="003A4C5C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Do dofinansowania zostanie wybranych 5 projektów, po jednym na każdy makroregion.</w:t>
            </w:r>
          </w:p>
          <w:p w14:paraId="57716676" w14:textId="77777777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4</w:t>
            </w:r>
          </w:p>
          <w:p w14:paraId="7399D378" w14:textId="59E74218" w:rsidR="004415B8" w:rsidRPr="003A4C5C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Uczestnikami projektu są przedsiębiorcy (i ich pracownicy) z sektora MMŚP mający siedzibę (zgodnie z dokumentem rejestrowym) na terenie makroregionu, którego dotyczy projekt, zainteresowani ubieganiem się o zamówienia publiczne na terenie Polski.</w:t>
            </w:r>
          </w:p>
          <w:p w14:paraId="58247327" w14:textId="5E277D07" w:rsidR="003202A3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5</w:t>
            </w:r>
          </w:p>
          <w:p w14:paraId="419C8885" w14:textId="782C9635" w:rsidR="004415B8" w:rsidRPr="003A4C5C" w:rsidRDefault="00881FB4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 najmniej </w:t>
            </w:r>
            <w:r w:rsidR="004415B8" w:rsidRPr="003A4C5C">
              <w:rPr>
                <w:rFonts w:cstheme="minorHAnsi"/>
                <w:bCs/>
                <w:sz w:val="24"/>
                <w:szCs w:val="24"/>
              </w:rPr>
              <w:t>80% uczestników projektu stanowią przedsiębiorcy (i ich pracownicy) z sektora MMŚP nieposiadający doświadcze</w:t>
            </w:r>
            <w:r>
              <w:rPr>
                <w:rFonts w:cstheme="minorHAnsi"/>
                <w:bCs/>
                <w:sz w:val="24"/>
                <w:szCs w:val="24"/>
              </w:rPr>
              <w:t>ń na rynku zamówień publicznych w Polsce.</w:t>
            </w:r>
          </w:p>
          <w:p w14:paraId="228C8A9B" w14:textId="3789632D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6</w:t>
            </w:r>
          </w:p>
          <w:p w14:paraId="72F7AAC1" w14:textId="607CA934" w:rsidR="004415B8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415B8">
              <w:rPr>
                <w:rFonts w:cstheme="minorHAnsi"/>
                <w:bCs/>
                <w:sz w:val="24"/>
                <w:szCs w:val="24"/>
              </w:rPr>
              <w:t>Wsparcie dla przedsiębiorców posiadających doświadczenie na rynku zamówień publicznych zostanie uruchomione nie wcześniej niż w 13 miesiącu realizacji projektu.</w:t>
            </w:r>
          </w:p>
          <w:p w14:paraId="7C621C6B" w14:textId="77777777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7</w:t>
            </w:r>
          </w:p>
          <w:p w14:paraId="0550BF44" w14:textId="39538C7D" w:rsidR="004415B8" w:rsidRPr="003A4C5C" w:rsidRDefault="004415B8" w:rsidP="0056718D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Cs/>
                <w:sz w:val="24"/>
                <w:szCs w:val="24"/>
              </w:rPr>
              <w:t>Okres realizacji projektu nie przekr</w:t>
            </w:r>
            <w:r w:rsidR="00881FB4">
              <w:rPr>
                <w:rFonts w:cstheme="minorHAnsi"/>
                <w:bCs/>
                <w:sz w:val="24"/>
                <w:szCs w:val="24"/>
              </w:rPr>
              <w:t>acza 36 miesięcy i projekt kończy się nie później niż 30 czerwca 2023 r.</w:t>
            </w:r>
          </w:p>
          <w:p w14:paraId="404F8418" w14:textId="77777777" w:rsidR="003202A3" w:rsidRPr="00A74721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8</w:t>
            </w:r>
          </w:p>
          <w:p w14:paraId="16FB7684" w14:textId="77777777" w:rsid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3A4C5C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Łączne doświadczenie wnioskodawcy i partnerów (jeżeli dotyczy):</w:t>
            </w:r>
          </w:p>
          <w:p w14:paraId="5165F18D" w14:textId="20F2FD97" w:rsidR="004415B8" w:rsidRPr="004415B8" w:rsidRDefault="00245CC4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a) musi obejmować okres 3 lat </w:t>
            </w:r>
            <w:r w:rsidR="004415B8"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przed terminem złożenia wniosku o dofinansowanie,</w:t>
            </w:r>
          </w:p>
          <w:p w14:paraId="4EF0952C" w14:textId="2C358E61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b) musi dotyczyć co najmniej 5 projektów lub usług o łącznej wartości </w:t>
            </w:r>
            <w:r w:rsidR="00E121D2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250</w:t>
            </w: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tys. złotych brutto, w ramach których realizowane były szkolenia i doradztwo dla przedsiębiorców z zakresu tematycznego, o którym mowa w kryterium 1.</w:t>
            </w:r>
          </w:p>
          <w:p w14:paraId="7E97A8D9" w14:textId="77777777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  <w:p w14:paraId="1B35944E" w14:textId="77777777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W przypadku projektów partnerskich doświadczenie każdej ze stron partnerstwa: </w:t>
            </w:r>
          </w:p>
          <w:p w14:paraId="71873765" w14:textId="17DF831D" w:rsidR="004415B8" w:rsidRPr="004415B8" w:rsidRDefault="004415B8" w:rsidP="004415B8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a) musi obejmować okres 3 lat przed terminem złożenia wniosku o dofinansowanie,</w:t>
            </w:r>
          </w:p>
          <w:p w14:paraId="3E661712" w14:textId="7086E899" w:rsidR="00DF462A" w:rsidRDefault="004415B8" w:rsidP="003A4C5C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b) musi dotyczyć co najmniej 2 projektów lub usług o łącznej wartości </w:t>
            </w:r>
            <w:r w:rsidR="00E121D2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125</w:t>
            </w:r>
            <w:r w:rsidRPr="004415B8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tys. złotych brutto, w ramach których realizowane były szkolenia i doradztwo dla przedsiębiorców z zakresu tematycznego, o którym mowa w kryterium 1.</w:t>
            </w:r>
          </w:p>
          <w:p w14:paraId="0F68CB00" w14:textId="77777777" w:rsidR="00F00EEC" w:rsidRPr="003A4C5C" w:rsidRDefault="00F00EEC" w:rsidP="003A4C5C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  <w:p w14:paraId="23CA7885" w14:textId="360524EE" w:rsidR="003202A3" w:rsidRDefault="003202A3" w:rsidP="003A4C5C">
            <w:pPr>
              <w:spacing w:after="12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Kryterium nr 9</w:t>
            </w:r>
          </w:p>
          <w:p w14:paraId="346ACA3D" w14:textId="08DDE598" w:rsidR="00B11314" w:rsidRPr="00B11314" w:rsidRDefault="00B11314" w:rsidP="00B11314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11314">
              <w:rPr>
                <w:rFonts w:cstheme="minorHAnsi"/>
                <w:bCs/>
                <w:sz w:val="24"/>
                <w:szCs w:val="24"/>
              </w:rPr>
              <w:t>Działania merytoryczne w ramach projektu będą realizowane zgodnie z minimalnymi wymaganiami jakościowymi określonymi w Regulaminie konkursu dotyczącymi co najmniej:</w:t>
            </w:r>
          </w:p>
          <w:p w14:paraId="7FDD5DD3" w14:textId="77777777" w:rsidR="00B11314" w:rsidRPr="00B11314" w:rsidRDefault="00B11314" w:rsidP="00B11314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11314">
              <w:rPr>
                <w:rFonts w:cstheme="minorHAnsi"/>
                <w:bCs/>
                <w:sz w:val="24"/>
                <w:szCs w:val="24"/>
              </w:rPr>
              <w:lastRenderedPageBreak/>
              <w:t>a) minimalnego zakresu tematycznego szkoleń/doradztwa,</w:t>
            </w:r>
          </w:p>
          <w:p w14:paraId="76366C29" w14:textId="7E668DCE" w:rsidR="00B11314" w:rsidRDefault="00B11314" w:rsidP="003A4C5C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11314">
              <w:rPr>
                <w:rFonts w:cstheme="minorHAnsi"/>
                <w:bCs/>
                <w:sz w:val="24"/>
                <w:szCs w:val="24"/>
              </w:rPr>
              <w:t xml:space="preserve">b) </w:t>
            </w:r>
            <w:r w:rsidR="000E11CE">
              <w:rPr>
                <w:rFonts w:cstheme="minorHAnsi"/>
                <w:bCs/>
                <w:sz w:val="24"/>
                <w:szCs w:val="24"/>
              </w:rPr>
              <w:t>l</w:t>
            </w:r>
            <w:r w:rsidRPr="00B11314">
              <w:rPr>
                <w:rFonts w:cstheme="minorHAnsi"/>
                <w:bCs/>
                <w:sz w:val="24"/>
                <w:szCs w:val="24"/>
              </w:rPr>
              <w:t>ogistyki dotyczącej organizacji szkoleń.</w:t>
            </w:r>
          </w:p>
          <w:p w14:paraId="5FA27384" w14:textId="5AC0506A" w:rsidR="00B11314" w:rsidRPr="00D82EEE" w:rsidRDefault="00B11314" w:rsidP="00B11314">
            <w:pPr>
              <w:spacing w:after="12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2EEE">
              <w:rPr>
                <w:rFonts w:cstheme="minorHAnsi"/>
                <w:b/>
                <w:bCs/>
                <w:sz w:val="24"/>
                <w:szCs w:val="24"/>
              </w:rPr>
              <w:t>Kryterium nr 10</w:t>
            </w:r>
          </w:p>
          <w:p w14:paraId="02562874" w14:textId="77777777" w:rsidR="00E8747F" w:rsidRPr="00E8747F" w:rsidRDefault="00E8747F" w:rsidP="00E8747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8747F">
              <w:rPr>
                <w:rFonts w:cstheme="minorHAnsi"/>
                <w:bCs/>
                <w:sz w:val="24"/>
                <w:szCs w:val="24"/>
              </w:rPr>
              <w:t>Wnioskodawca, łącznie z partnerami (jeśli dotyczy) zaangażuje do realizacji projektu zespół ekspertów (trenerów i doradców) posiadających doświadczenie w prowadzeniu szkoleń lub usług doradczych skierowanych do przedsiębiorców z zakresu ustawy Prawo zamówienia publiczne. W zależności od planowanej w projekcie roli każdy ekspert zaangażowany  w realizację projektu musi posiadać:</w:t>
            </w:r>
          </w:p>
          <w:p w14:paraId="3E5AA3C3" w14:textId="26C411CA" w:rsidR="00E8747F" w:rsidRPr="00E8747F" w:rsidRDefault="005E333B" w:rsidP="00E8747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 </w:t>
            </w:r>
            <w:r w:rsidR="00E8747F" w:rsidRPr="00E8747F">
              <w:rPr>
                <w:rFonts w:cstheme="minorHAnsi"/>
                <w:bCs/>
                <w:sz w:val="24"/>
                <w:szCs w:val="24"/>
              </w:rPr>
              <w:t>.w przypadku trenerów: wypracowane co najmniej 240 godzin szkoleniowych w okresie 3 lat przed terminem złożenia wniosku z zakresu tematycznego, o którym mowa w kryterium 1 dla przedsiębiorców,</w:t>
            </w:r>
          </w:p>
          <w:p w14:paraId="36493D78" w14:textId="4AEB4075" w:rsidR="00E8747F" w:rsidRPr="00E8747F" w:rsidRDefault="00E8747F" w:rsidP="00E8747F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8747F">
              <w:rPr>
                <w:rFonts w:cstheme="minorHAnsi"/>
                <w:bCs/>
                <w:sz w:val="24"/>
                <w:szCs w:val="24"/>
              </w:rPr>
              <w:t>b.</w:t>
            </w:r>
            <w:r w:rsidR="005E33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8747F">
              <w:rPr>
                <w:rFonts w:cstheme="minorHAnsi"/>
                <w:bCs/>
                <w:sz w:val="24"/>
                <w:szCs w:val="24"/>
              </w:rPr>
              <w:t xml:space="preserve">w przypadku doradców: wypracowane co najmniej 240 godzin doradczych w okresie 3 lat przed terminem złożenia wniosku z zakresu tematycznego, o którym mowa w kryterium 1 dla przedsiębiorców. </w:t>
            </w:r>
          </w:p>
          <w:p w14:paraId="6CF925CF" w14:textId="3A3189CB" w:rsidR="00B11314" w:rsidRPr="00A74721" w:rsidRDefault="00E8747F" w:rsidP="00B11314">
            <w:pPr>
              <w:spacing w:after="12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8747F">
              <w:rPr>
                <w:rFonts w:cstheme="minorHAnsi"/>
                <w:bCs/>
                <w:sz w:val="24"/>
                <w:szCs w:val="24"/>
              </w:rPr>
              <w:t xml:space="preserve">W przypadku łączenia w projekcie funkcji trenera i doradcy przez jedną osobę, wymagane jest posiadanie doświadczenia zarówno w odniesieniu do trenera, jak i doradcy.  </w:t>
            </w:r>
          </w:p>
        </w:tc>
      </w:tr>
      <w:tr w:rsidR="003202A3" w:rsidRPr="00A74721" w14:paraId="53A63D08" w14:textId="77777777" w:rsidTr="0096258E">
        <w:trPr>
          <w:trHeight w:val="248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8BFE4" w14:textId="2FF0BE72" w:rsidR="003202A3" w:rsidRPr="00A74721" w:rsidRDefault="003202A3" w:rsidP="00492674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lastRenderedPageBreak/>
              <w:t>Czy projekt spełnia wszystkie kryteria dostępu w zakresie spełniania których IOK nie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erowaniu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E51671" w:rsidRPr="00A74721" w14:paraId="76460D6B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2B804662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8D558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D9692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</w:p>
        </w:tc>
      </w:tr>
      <w:tr w:rsidR="003202A3" w:rsidRPr="00A74721" w14:paraId="084C6A1A" w14:textId="77777777" w:rsidTr="0096258E">
        <w:trPr>
          <w:trHeight w:val="370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787DAC6B" w14:textId="78B47B99" w:rsidR="003202A3" w:rsidRPr="00A74721" w:rsidRDefault="003202A3" w:rsidP="00492674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może zostać skierowany do negocjacji w zakresie spełniania kryteriów dostępu w</w:t>
            </w:r>
            <w:r w:rsidR="00D82EEE">
              <w:rPr>
                <w:rFonts w:eastAsia="Arial Unicode MS" w:cstheme="minorHAnsi"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odniesieniu do których IOK dopuszcza możliwości ski</w:t>
            </w:r>
            <w:r w:rsidR="006D478E">
              <w:rPr>
                <w:rFonts w:eastAsia="Arial Unicode MS" w:cstheme="minorHAnsi"/>
                <w:sz w:val="24"/>
                <w:szCs w:val="24"/>
              </w:rPr>
              <w:t>erowania projektu do negocjacji</w:t>
            </w:r>
            <w:r w:rsidRPr="00A74721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6941EB" w:rsidRPr="00A74721" w14:paraId="1739904D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768F2A34" w14:textId="77777777" w:rsidR="009E63EB" w:rsidRPr="00A74721" w:rsidRDefault="003202A3" w:rsidP="009E63EB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Tak –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DO NEGOCJACJI </w:t>
            </w:r>
          </w:p>
          <w:p w14:paraId="6D530705" w14:textId="77777777" w:rsidR="003202A3" w:rsidRPr="00A74721" w:rsidRDefault="003202A3" w:rsidP="009E63EB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14E05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-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ACB6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mallCaps/>
                <w:kern w:val="24"/>
                <w:sz w:val="24"/>
                <w:szCs w:val="24"/>
              </w:rPr>
              <w:t>□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 xml:space="preserve"> Nie dotyczy</w:t>
            </w:r>
            <w:r w:rsidR="006941EB" w:rsidRPr="00A74721">
              <w:rPr>
                <w:rFonts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3202A3" w:rsidRPr="00A74721" w14:paraId="375F87BE" w14:textId="77777777" w:rsidTr="0096258E">
        <w:trPr>
          <w:trHeight w:val="21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618CB4" w14:textId="77777777" w:rsidR="003202A3" w:rsidRPr="00A74721" w:rsidRDefault="003202A3" w:rsidP="0049267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5564B4D1" w14:textId="77777777" w:rsidTr="0096258E">
        <w:trPr>
          <w:trHeight w:val="17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E76042" w14:textId="737D67DB" w:rsidR="00ED4619" w:rsidRPr="00A74721" w:rsidRDefault="003202A3" w:rsidP="0056718D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W przypadku wyboru odp</w:t>
            </w:r>
            <w:r w:rsidR="00C768FD" w:rsidRPr="00A74721">
              <w:rPr>
                <w:rFonts w:cstheme="minorHAnsi"/>
                <w:b/>
                <w:bCs/>
                <w:sz w:val="24"/>
                <w:szCs w:val="24"/>
              </w:rPr>
              <w:t>owiedzi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TAK- DO NEGOCJACJI uzasadnienie z części B należy uwzględnić w części G. *W przypadku gdy projekt nie wymaga skierowania do negocjacji w zakresie kryteriów dostępu w odniesieniu do których IOK dopuściła możliwość skierowania do negocjacji należy wybrać odpowiedź NIE DOTYCZY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oraz w polu UZASADNIENIE OCENY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zaznaczyć, iż projekt spełnia wszystkie kryteria dostępu dopuszczone przez IOK do możliwości negocjacji. Odpowiedź NIE DOTYCZY ma także zastosowanie, gdy IOK nie ustaliła kryteriów dostępu z możliwością ich negocjacji. Wówczas wybór odpowiedzi NIE DOTYCZY nie wymaga wypełnienia uzasadnienia. </w:t>
            </w:r>
          </w:p>
        </w:tc>
      </w:tr>
    </w:tbl>
    <w:p w14:paraId="203FC791" w14:textId="77777777" w:rsidR="00D22ABA" w:rsidRPr="00A74721" w:rsidRDefault="00D22ABA">
      <w:pPr>
        <w:rPr>
          <w:rFonts w:cstheme="minorHAnsi"/>
          <w:b/>
          <w:sz w:val="24"/>
          <w:szCs w:val="24"/>
        </w:rPr>
      </w:pPr>
    </w:p>
    <w:p w14:paraId="77117A5E" w14:textId="77777777" w:rsidR="00D22ABA" w:rsidRPr="00A74721" w:rsidRDefault="00D22ABA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1A091DAE" w14:textId="49D7CE48" w:rsidR="008A592F" w:rsidRPr="00A74721" w:rsidRDefault="008A592F">
      <w:pPr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C. KRYTERIA HORYZONTALNE </w:t>
      </w:r>
      <w:r w:rsidRPr="00A74721">
        <w:rPr>
          <w:rFonts w:cstheme="minorHAnsi"/>
          <w:sz w:val="24"/>
          <w:szCs w:val="24"/>
        </w:rPr>
        <w:t>(każdorazowo 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1"/>
        <w:gridCol w:w="2179"/>
        <w:gridCol w:w="293"/>
        <w:gridCol w:w="144"/>
        <w:gridCol w:w="1119"/>
        <w:gridCol w:w="46"/>
        <w:gridCol w:w="72"/>
        <w:gridCol w:w="107"/>
        <w:gridCol w:w="1708"/>
        <w:gridCol w:w="2555"/>
      </w:tblGrid>
      <w:tr w:rsidR="0016678E" w:rsidRPr="00A74721" w14:paraId="7717C7EB" w14:textId="77777777" w:rsidTr="0096258E">
        <w:trPr>
          <w:trHeight w:val="57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036C6EE" w14:textId="77777777" w:rsidR="003202A3" w:rsidRPr="00A74721" w:rsidRDefault="003202A3" w:rsidP="00492674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1.</w:t>
            </w:r>
          </w:p>
        </w:tc>
        <w:tc>
          <w:tcPr>
            <w:tcW w:w="8684" w:type="dxa"/>
            <w:gridSpan w:val="10"/>
            <w:shd w:val="pct25" w:color="auto" w:fill="auto"/>
            <w:vAlign w:val="center"/>
          </w:tcPr>
          <w:p w14:paraId="007A839D" w14:textId="77777777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trakcie oceny nie stwierdzono niezgodności z prawodawstwem krajowym w zakresie odnoszącym się do sposobu realizacji i zakresu projektu i wnioskodawcy.</w:t>
            </w:r>
          </w:p>
        </w:tc>
      </w:tr>
      <w:tr w:rsidR="009E63EB" w:rsidRPr="00A74721" w14:paraId="0F15EA90" w14:textId="77777777" w:rsidTr="0096258E">
        <w:trPr>
          <w:trHeight w:val="256"/>
        </w:trPr>
        <w:tc>
          <w:tcPr>
            <w:tcW w:w="525" w:type="dxa"/>
            <w:vMerge/>
            <w:shd w:val="clear" w:color="auto" w:fill="auto"/>
            <w:vAlign w:val="center"/>
          </w:tcPr>
          <w:p w14:paraId="665D70D1" w14:textId="77777777" w:rsidR="003202A3" w:rsidRPr="00A74721" w:rsidRDefault="003202A3" w:rsidP="00492674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29BDDD4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489" w:type="dxa"/>
            <w:gridSpan w:val="7"/>
            <w:shd w:val="clear" w:color="auto" w:fill="auto"/>
            <w:vAlign w:val="center"/>
          </w:tcPr>
          <w:p w14:paraId="73DE3D49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="00AC5F76" w:rsidRPr="00A74721">
              <w:rPr>
                <w:rFonts w:cstheme="minorHAnsi"/>
                <w:smallCaps/>
                <w:kern w:val="24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FE2139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7FAC11AD" w14:textId="77777777" w:rsidTr="0096258E">
        <w:trPr>
          <w:trHeight w:val="358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6D448F7" w14:textId="77777777" w:rsidR="003202A3" w:rsidRPr="00A74721" w:rsidRDefault="003202A3" w:rsidP="00492674">
            <w:pPr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2.</w:t>
            </w: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28FFFD7B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Czy projekt należy do wyjątku, co do którego nie stosuje się standardu minimum?</w:t>
            </w:r>
          </w:p>
        </w:tc>
      </w:tr>
      <w:tr w:rsidR="00195B54" w:rsidRPr="00A74721" w14:paraId="14D6852B" w14:textId="77777777" w:rsidTr="0096258E">
        <w:trPr>
          <w:trHeight w:val="368"/>
        </w:trPr>
        <w:tc>
          <w:tcPr>
            <w:tcW w:w="525" w:type="dxa"/>
            <w:vMerge/>
            <w:shd w:val="clear" w:color="auto" w:fill="auto"/>
            <w:vAlign w:val="center"/>
          </w:tcPr>
          <w:p w14:paraId="072F0A52" w14:textId="77777777" w:rsidR="00195B54" w:rsidRPr="00A74721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196" w:type="dxa"/>
            <w:gridSpan w:val="5"/>
            <w:shd w:val="clear" w:color="auto" w:fill="FFFFFF"/>
            <w:vAlign w:val="center"/>
          </w:tcPr>
          <w:p w14:paraId="32AB91A1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4488" w:type="dxa"/>
            <w:gridSpan w:val="5"/>
            <w:shd w:val="clear" w:color="auto" w:fill="FFFFFF"/>
            <w:vAlign w:val="center"/>
          </w:tcPr>
          <w:p w14:paraId="7AFE9CE9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2B5A31E5" w14:textId="77777777" w:rsidTr="0096258E">
        <w:trPr>
          <w:trHeight w:val="529"/>
        </w:trPr>
        <w:tc>
          <w:tcPr>
            <w:tcW w:w="525" w:type="dxa"/>
            <w:vMerge/>
            <w:shd w:val="clear" w:color="auto" w:fill="auto"/>
            <w:vAlign w:val="center"/>
          </w:tcPr>
          <w:p w14:paraId="04BF731B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/>
            <w:vAlign w:val="center"/>
          </w:tcPr>
          <w:p w14:paraId="3FAF73ED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48FF2FE0" w14:textId="77777777" w:rsidR="003202A3" w:rsidRPr="00A74721" w:rsidRDefault="003202A3" w:rsidP="0056718D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profil działalności beneficjenta (ograniczenia statutowe),</w:t>
            </w:r>
          </w:p>
          <w:p w14:paraId="00DC89FB" w14:textId="77777777" w:rsidR="003202A3" w:rsidRPr="00A74721" w:rsidRDefault="003202A3" w:rsidP="0056718D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27A6215A" w14:textId="0765560B" w:rsidR="006C200B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16678E" w:rsidRPr="00A74721" w14:paraId="5C7EB869" w14:textId="77777777" w:rsidTr="005D07E0">
        <w:trPr>
          <w:trHeight w:val="682"/>
        </w:trPr>
        <w:tc>
          <w:tcPr>
            <w:tcW w:w="525" w:type="dxa"/>
            <w:vMerge/>
            <w:shd w:val="clear" w:color="auto" w:fill="auto"/>
            <w:vAlign w:val="center"/>
          </w:tcPr>
          <w:p w14:paraId="3E38E603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27DCCBAF" w14:textId="09F8C8EC" w:rsidR="006C200B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3202A3" w:rsidRPr="00A74721" w14:paraId="20C2D033" w14:textId="77777777" w:rsidTr="0096258E">
        <w:trPr>
          <w:trHeight w:val="269"/>
        </w:trPr>
        <w:tc>
          <w:tcPr>
            <w:tcW w:w="525" w:type="dxa"/>
            <w:vMerge/>
            <w:shd w:val="clear" w:color="auto" w:fill="auto"/>
            <w:vAlign w:val="center"/>
          </w:tcPr>
          <w:p w14:paraId="04758B0F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C647C0B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5F77150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195B54" w:rsidRPr="00A74721" w14:paraId="124ACCFC" w14:textId="77777777" w:rsidTr="0096258E">
        <w:trPr>
          <w:trHeight w:val="208"/>
        </w:trPr>
        <w:tc>
          <w:tcPr>
            <w:tcW w:w="525" w:type="dxa"/>
            <w:vMerge/>
            <w:shd w:val="clear" w:color="auto" w:fill="auto"/>
            <w:vAlign w:val="center"/>
          </w:tcPr>
          <w:p w14:paraId="6CB9E89A" w14:textId="77777777" w:rsidR="00195B54" w:rsidRPr="00A74721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3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3F00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3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6C1F0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3202A3" w:rsidRPr="00A74721" w14:paraId="369271B0" w14:textId="77777777" w:rsidTr="0096258E">
        <w:trPr>
          <w:trHeight w:val="708"/>
        </w:trPr>
        <w:tc>
          <w:tcPr>
            <w:tcW w:w="525" w:type="dxa"/>
            <w:vMerge/>
            <w:shd w:val="clear" w:color="auto" w:fill="auto"/>
            <w:vAlign w:val="center"/>
          </w:tcPr>
          <w:p w14:paraId="5AA6AD3F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513196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10E83052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E63EB" w:rsidRPr="00A74721" w14:paraId="22F2787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2B2033BF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F2D1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F9E4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81FC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1122EED" w14:textId="77777777" w:rsidTr="0096258E">
        <w:trPr>
          <w:trHeight w:val="759"/>
        </w:trPr>
        <w:tc>
          <w:tcPr>
            <w:tcW w:w="525" w:type="dxa"/>
            <w:vMerge/>
            <w:shd w:val="clear" w:color="auto" w:fill="auto"/>
            <w:vAlign w:val="center"/>
          </w:tcPr>
          <w:p w14:paraId="4B033D00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47FA72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225FD244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9E63EB" w:rsidRPr="00A74721" w14:paraId="2A5D1AB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419F2B17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1244E7E7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78813486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C8EDF2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591B05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0D74C27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91544C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585BE989" w14:textId="1F57CF8B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</w:t>
            </w:r>
            <w:r w:rsidR="00472D55"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 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obszarze tematycznym interwencji i/lub zasięgu oddziaływania projektu.</w:t>
            </w:r>
          </w:p>
        </w:tc>
      </w:tr>
      <w:tr w:rsidR="009E63EB" w:rsidRPr="00A74721" w14:paraId="3625DED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7CAB6269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55EB4B1B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14:paraId="3EAD397A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82E207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2</w:t>
            </w:r>
          </w:p>
        </w:tc>
      </w:tr>
      <w:tr w:rsidR="003202A3" w:rsidRPr="00A74721" w14:paraId="73492765" w14:textId="77777777" w:rsidTr="0096258E">
        <w:trPr>
          <w:trHeight w:val="655"/>
        </w:trPr>
        <w:tc>
          <w:tcPr>
            <w:tcW w:w="525" w:type="dxa"/>
            <w:vMerge/>
            <w:shd w:val="clear" w:color="auto" w:fill="auto"/>
            <w:vAlign w:val="center"/>
          </w:tcPr>
          <w:p w14:paraId="65E1BB36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D7E4CE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223" w:type="dxa"/>
            <w:gridSpan w:val="9"/>
            <w:shd w:val="clear" w:color="auto" w:fill="auto"/>
            <w:vAlign w:val="center"/>
          </w:tcPr>
          <w:p w14:paraId="387172AD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95B54" w:rsidRPr="00A74721" w14:paraId="465060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87931A5" w14:textId="77777777" w:rsidR="00195B54" w:rsidRPr="00A74721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42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6CC5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395A4" w14:textId="77777777" w:rsidR="00195B54" w:rsidRPr="00A74721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□ 1</w:t>
            </w:r>
          </w:p>
        </w:tc>
      </w:tr>
      <w:tr w:rsidR="0016678E" w:rsidRPr="00A74721" w14:paraId="222C3F32" w14:textId="77777777" w:rsidTr="005D07E0">
        <w:trPr>
          <w:trHeight w:val="334"/>
        </w:trPr>
        <w:tc>
          <w:tcPr>
            <w:tcW w:w="525" w:type="dxa"/>
            <w:vMerge w:val="restart"/>
            <w:vAlign w:val="center"/>
          </w:tcPr>
          <w:p w14:paraId="148F7FF4" w14:textId="437EAAFF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602C6504" w14:textId="77777777" w:rsidR="003202A3" w:rsidRPr="00A74721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Czy proj</w:t>
            </w: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9E63EB" w:rsidRPr="00A74721" w14:paraId="284555B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681147E" w14:textId="77777777" w:rsidR="003202A3" w:rsidRPr="00A74721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E982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</w:t>
            </w:r>
          </w:p>
        </w:tc>
        <w:tc>
          <w:tcPr>
            <w:tcW w:w="3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A01DD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="00AC5F76" w:rsidRPr="00A74721">
              <w:rPr>
                <w:rFonts w:cstheme="minorHAnsi"/>
                <w:sz w:val="24"/>
                <w:szCs w:val="24"/>
              </w:rPr>
              <w:t>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2279" w14:textId="77777777" w:rsidR="003202A3" w:rsidRPr="00A74721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74721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</w:t>
            </w:r>
          </w:p>
        </w:tc>
      </w:tr>
      <w:tr w:rsidR="0016678E" w:rsidRPr="00A74721" w14:paraId="0E66F863" w14:textId="77777777" w:rsidTr="005D07E0">
        <w:trPr>
          <w:trHeight w:val="95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6F664EA" w14:textId="77777777" w:rsidR="003202A3" w:rsidRPr="00A74721" w:rsidRDefault="003202A3" w:rsidP="00492674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3.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358A1C28" w14:textId="77777777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ma pozytywny wpływ na zasadę równości szans i niedyskryminacji, w tym dostępności dla osób z niepełnosprawnościami.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2014-2020?</w:t>
            </w:r>
          </w:p>
        </w:tc>
      </w:tr>
      <w:tr w:rsidR="009E63EB" w:rsidRPr="00A74721" w14:paraId="3198F3ED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F5396E1" w14:textId="77777777" w:rsidR="003202A3" w:rsidRPr="00A74721" w:rsidRDefault="003202A3" w:rsidP="00492674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FEFF5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6904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A7E37" w14:textId="77777777" w:rsidR="003202A3" w:rsidRPr="00A74721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0E3BE1" w:rsidRPr="00A74721" w14:paraId="347C0C85" w14:textId="77777777" w:rsidTr="005D07E0">
        <w:trPr>
          <w:trHeight w:val="24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3D28CCF" w14:textId="77777777" w:rsidR="000E3BE1" w:rsidRPr="00A74721" w:rsidRDefault="000E3BE1" w:rsidP="00492674">
            <w:pPr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>4.</w:t>
            </w:r>
          </w:p>
        </w:tc>
        <w:tc>
          <w:tcPr>
            <w:tcW w:w="8684" w:type="dxa"/>
            <w:gridSpan w:val="10"/>
            <w:shd w:val="clear" w:color="auto" w:fill="D9D9D9" w:themeFill="background1" w:themeFillShade="D9"/>
            <w:vAlign w:val="center"/>
          </w:tcPr>
          <w:p w14:paraId="4F70C680" w14:textId="77777777" w:rsidR="000E3BE1" w:rsidRPr="00A74721" w:rsidRDefault="000E3BE1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jest zgodny z zasadą zrównoważonego rozwoju?</w:t>
            </w:r>
          </w:p>
        </w:tc>
      </w:tr>
      <w:tr w:rsidR="000E3BE1" w:rsidRPr="00A74721" w14:paraId="396643D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5F91300" w14:textId="77777777" w:rsidR="000E3BE1" w:rsidRPr="00A74721" w:rsidRDefault="000E3BE1" w:rsidP="00492674">
            <w:pPr>
              <w:rPr>
                <w:rFonts w:cstheme="minorHAnsi"/>
                <w:kern w:val="24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auto"/>
          </w:tcPr>
          <w:p w14:paraId="0F5AA1D2" w14:textId="77777777" w:rsidR="000E3BE1" w:rsidRPr="00A74721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Tak</w:t>
            </w:r>
          </w:p>
        </w:tc>
        <w:tc>
          <w:tcPr>
            <w:tcW w:w="3052" w:type="dxa"/>
            <w:gridSpan w:val="5"/>
            <w:shd w:val="clear" w:color="auto" w:fill="auto"/>
          </w:tcPr>
          <w:p w14:paraId="22FEBF52" w14:textId="77777777" w:rsidR="000E3BE1" w:rsidRPr="00A74721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DO NEGOCJACJI</w:t>
            </w:r>
          </w:p>
        </w:tc>
        <w:tc>
          <w:tcPr>
            <w:tcW w:w="2555" w:type="dxa"/>
            <w:shd w:val="clear" w:color="auto" w:fill="auto"/>
          </w:tcPr>
          <w:p w14:paraId="21FE71F3" w14:textId="77777777" w:rsidR="000E3BE1" w:rsidRPr="00A74721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Nie</w:t>
            </w:r>
          </w:p>
        </w:tc>
      </w:tr>
      <w:tr w:rsidR="003202A3" w:rsidRPr="00A74721" w14:paraId="4DC02CC8" w14:textId="77777777" w:rsidTr="0096258E">
        <w:trPr>
          <w:trHeight w:val="347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2345F477" w14:textId="77777777" w:rsidR="003202A3" w:rsidRPr="00A74721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Czy projekt spełnia wszystkie kryteria horyzontalne albo może być skierowany do negocjacji w zakresie kryteriów horyzontalnych?</w:t>
            </w:r>
          </w:p>
        </w:tc>
      </w:tr>
      <w:tr w:rsidR="00195B54" w:rsidRPr="00A74721" w14:paraId="5656D356" w14:textId="77777777" w:rsidTr="0096258E">
        <w:trPr>
          <w:trHeight w:val="579"/>
        </w:trPr>
        <w:tc>
          <w:tcPr>
            <w:tcW w:w="4767" w:type="dxa"/>
            <w:gridSpan w:val="7"/>
            <w:shd w:val="clear" w:color="auto" w:fill="auto"/>
            <w:vAlign w:val="center"/>
          </w:tcPr>
          <w:p w14:paraId="6082CD4B" w14:textId="77777777" w:rsidR="00195B54" w:rsidRPr="00A74721" w:rsidRDefault="00195B54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Tak – wypełnić część D</w:t>
            </w:r>
          </w:p>
        </w:tc>
        <w:tc>
          <w:tcPr>
            <w:tcW w:w="4442" w:type="dxa"/>
            <w:gridSpan w:val="4"/>
            <w:shd w:val="clear" w:color="auto" w:fill="auto"/>
            <w:vAlign w:val="center"/>
          </w:tcPr>
          <w:p w14:paraId="150AB1E1" w14:textId="77777777" w:rsidR="00195B54" w:rsidRPr="00A74721" w:rsidRDefault="00195B54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4"/>
                <w:szCs w:val="24"/>
              </w:rPr>
            </w:pPr>
            <w:r w:rsidRPr="00A74721">
              <w:rPr>
                <w:rFonts w:cstheme="minorHAnsi"/>
                <w:kern w:val="24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mallCaps/>
                <w:kern w:val="24"/>
                <w:sz w:val="24"/>
                <w:szCs w:val="24"/>
              </w:rPr>
              <w:t>Nie – uzasadnić i odrzucić projekt</w:t>
            </w:r>
          </w:p>
        </w:tc>
      </w:tr>
      <w:tr w:rsidR="003202A3" w:rsidRPr="00A74721" w14:paraId="1986877B" w14:textId="77777777" w:rsidTr="005D07E0">
        <w:trPr>
          <w:trHeight w:val="74"/>
        </w:trPr>
        <w:tc>
          <w:tcPr>
            <w:tcW w:w="9209" w:type="dxa"/>
            <w:gridSpan w:val="11"/>
            <w:shd w:val="clear" w:color="auto" w:fill="D9D9D9" w:themeFill="background1" w:themeFillShade="D9"/>
            <w:vAlign w:val="center"/>
          </w:tcPr>
          <w:p w14:paraId="5BF678D6" w14:textId="77777777" w:rsidR="003202A3" w:rsidRPr="00A74721" w:rsidRDefault="003202A3" w:rsidP="00492674">
            <w:pPr>
              <w:spacing w:after="0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3202A3" w:rsidRPr="00A74721" w14:paraId="2B0F602E" w14:textId="77777777" w:rsidTr="0096258E">
        <w:tc>
          <w:tcPr>
            <w:tcW w:w="9209" w:type="dxa"/>
            <w:gridSpan w:val="11"/>
            <w:shd w:val="clear" w:color="auto" w:fill="auto"/>
            <w:vAlign w:val="center"/>
          </w:tcPr>
          <w:p w14:paraId="59083613" w14:textId="54CD6C47" w:rsidR="003202A3" w:rsidRPr="00A74721" w:rsidRDefault="003202A3" w:rsidP="0056718D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 xml:space="preserve"> HORYZONTALNYCH (WYPEŁNIĆ W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 w:rsidR="00D82EEE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przypadku spełnienia przez projekt warunków przystąpienia do negocjacji uzasadnienie z części C należy uwzględnić w części G.</w:t>
            </w:r>
          </w:p>
        </w:tc>
      </w:tr>
    </w:tbl>
    <w:p w14:paraId="05FB0674" w14:textId="77777777" w:rsidR="00DF462A" w:rsidRPr="00A74721" w:rsidRDefault="00DF462A" w:rsidP="00DF462A">
      <w:pPr>
        <w:spacing w:line="600" w:lineRule="auto"/>
        <w:rPr>
          <w:rFonts w:cstheme="minorHAnsi"/>
          <w:b/>
          <w:sz w:val="24"/>
          <w:szCs w:val="24"/>
        </w:rPr>
      </w:pPr>
    </w:p>
    <w:p w14:paraId="613FAA9D" w14:textId="77777777" w:rsidR="00D22ABA" w:rsidRPr="00A74721" w:rsidRDefault="00D22ABA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br w:type="page"/>
      </w:r>
    </w:p>
    <w:p w14:paraId="7D840C6A" w14:textId="74905CA9" w:rsidR="00472D55" w:rsidRPr="00A74721" w:rsidRDefault="00472D55" w:rsidP="00DF462A">
      <w:pPr>
        <w:spacing w:line="600" w:lineRule="auto"/>
        <w:rPr>
          <w:rFonts w:cstheme="minorHAnsi"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>CZĘŚĆ D. KRYTERIA MERYTORYCZNE PUNKTOWE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8"/>
        <w:gridCol w:w="1270"/>
        <w:gridCol w:w="855"/>
        <w:gridCol w:w="1700"/>
      </w:tblGrid>
      <w:tr w:rsidR="006941EB" w:rsidRPr="00A74721" w14:paraId="7C121B61" w14:textId="77777777" w:rsidTr="005D07E0">
        <w:trPr>
          <w:cantSplit/>
          <w:trHeight w:val="1067"/>
          <w:jc w:val="center"/>
        </w:trPr>
        <w:tc>
          <w:tcPr>
            <w:tcW w:w="39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C915" w14:textId="4F18555C" w:rsidR="006941EB" w:rsidRPr="00A74721" w:rsidRDefault="006941EB" w:rsidP="00492674">
            <w:pPr>
              <w:spacing w:before="120" w:after="120" w:line="240" w:lineRule="exact"/>
              <w:jc w:val="center"/>
              <w:rPr>
                <w:rFonts w:eastAsia="Arial Unicode MS"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bCs/>
                <w:sz w:val="24"/>
                <w:szCs w:val="24"/>
              </w:rPr>
              <w:t>Nr części wni</w:t>
            </w:r>
            <w:r w:rsidR="00472D55" w:rsidRPr="00A74721">
              <w:rPr>
                <w:rFonts w:cstheme="minorHAnsi"/>
                <w:bCs/>
                <w:sz w:val="24"/>
                <w:szCs w:val="24"/>
              </w:rPr>
              <w:t xml:space="preserve">osku o dofinansowanie projektu </w:t>
            </w:r>
            <w:r w:rsidRPr="00A74721">
              <w:rPr>
                <w:rFonts w:cstheme="minorHAnsi"/>
                <w:bCs/>
                <w:sz w:val="24"/>
                <w:szCs w:val="24"/>
              </w:rPr>
              <w:t>oraz kryterium merytoryczne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EF9D5" w14:textId="6E1D0304" w:rsidR="006941EB" w:rsidRPr="00A74721" w:rsidRDefault="00472D55" w:rsidP="00492674">
            <w:pPr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Maksymalna / minimalna </w:t>
            </w:r>
            <w:r w:rsidR="006941EB" w:rsidRPr="00A74721">
              <w:rPr>
                <w:rFonts w:cstheme="minorHAnsi"/>
                <w:sz w:val="24"/>
                <w:szCs w:val="24"/>
              </w:rPr>
              <w:t>liczba punktów ogółem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EA9F" w14:textId="15A058E3" w:rsidR="006941EB" w:rsidRPr="00A74721" w:rsidRDefault="00472D55" w:rsidP="00292B97">
            <w:pPr>
              <w:spacing w:before="120" w:after="12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Liczba przyznanych </w:t>
            </w:r>
            <w:r w:rsidR="006941EB" w:rsidRPr="00A74721">
              <w:rPr>
                <w:rFonts w:cstheme="minorHAnsi"/>
                <w:sz w:val="24"/>
                <w:szCs w:val="24"/>
              </w:rPr>
              <w:t xml:space="preserve">punktów 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9527" w14:textId="77777777" w:rsidR="006941EB" w:rsidRPr="00A74721" w:rsidRDefault="006941EB" w:rsidP="006941EB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oceny </w:t>
            </w:r>
          </w:p>
          <w:p w14:paraId="1D9BC646" w14:textId="33B2861E" w:rsidR="006941EB" w:rsidRPr="00A74721" w:rsidRDefault="006941EB" w:rsidP="006941EB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(w przypadku skierowania do negocjacji uzasa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dnienie należy uzupełnić także </w:t>
            </w:r>
            <w:r w:rsidRPr="00A74721">
              <w:rPr>
                <w:rFonts w:cstheme="minorHAnsi"/>
                <w:sz w:val="24"/>
                <w:szCs w:val="24"/>
              </w:rPr>
              <w:t>w części G karty)</w:t>
            </w:r>
          </w:p>
        </w:tc>
      </w:tr>
      <w:tr w:rsidR="006941EB" w:rsidRPr="00A74721" w14:paraId="0E82ED8E" w14:textId="77777777" w:rsidTr="005D07E0">
        <w:trPr>
          <w:trHeight w:val="62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5DB16208" w14:textId="77777777" w:rsidR="006941EB" w:rsidRPr="00A74721" w:rsidRDefault="006941EB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3.2  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DOBORU </w:t>
            </w:r>
            <w:r w:rsidRPr="00A74721">
              <w:rPr>
                <w:rFonts w:cstheme="minorHAnsi"/>
                <w:b/>
                <w:sz w:val="24"/>
                <w:szCs w:val="24"/>
              </w:rPr>
              <w:t>GRUPY DOCELOWEJ*</w:t>
            </w:r>
            <w:r w:rsidRPr="00A74721">
              <w:rPr>
                <w:rFonts w:cstheme="minorHAnsi"/>
                <w:sz w:val="24"/>
                <w:szCs w:val="24"/>
              </w:rPr>
              <w:t xml:space="preserve"> DO WŁAŚCIWEGO CELU SZCZEGÓŁOWEGO PO WER ORAZ JAKOŚĆ DIAGNOZY SPECYFIKI TEJ GRUPY, W TYM OPIS:</w:t>
            </w:r>
          </w:p>
          <w:p w14:paraId="790AA83E" w14:textId="77777777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istotnych cech uczestników (osób lub podmiotów), którzy zostaną objęci wsparciem;</w:t>
            </w:r>
          </w:p>
          <w:p w14:paraId="28E53C79" w14:textId="6854C0C4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potrzeb i oczekiwań uczestników projektu w kontekście wsparcia, które ma być udzielane w ramach projektu;</w:t>
            </w:r>
          </w:p>
          <w:p w14:paraId="7D4DC1CC" w14:textId="77777777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barier, na które napotykają uczestnicy projektu;</w:t>
            </w:r>
          </w:p>
          <w:p w14:paraId="2B10B921" w14:textId="1745B59B" w:rsidR="006941EB" w:rsidRPr="00A74721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sposobu rekrutacji uczestników projektu, w tym kryteriów rekrutacji.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A321B" w14:textId="744A4988" w:rsidR="006941EB" w:rsidRPr="00A74721" w:rsidRDefault="006941EB" w:rsidP="00D100FC">
            <w:pPr>
              <w:spacing w:after="0" w:line="24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20/12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010683" w14:textId="77777777" w:rsidR="006941EB" w:rsidRPr="00A74721" w:rsidRDefault="006941EB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6374C0" w14:textId="77777777" w:rsidR="006941EB" w:rsidRPr="00A74721" w:rsidRDefault="006941EB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E51671" w:rsidRPr="00A74721" w14:paraId="6309B480" w14:textId="77777777" w:rsidTr="005D07E0">
        <w:trPr>
          <w:trHeight w:val="270"/>
          <w:jc w:val="center"/>
        </w:trPr>
        <w:tc>
          <w:tcPr>
            <w:tcW w:w="9209" w:type="dxa"/>
            <w:gridSpan w:val="5"/>
            <w:shd w:val="clear" w:color="auto" w:fill="D9D9D9" w:themeFill="background1" w:themeFillShade="D9"/>
            <w:vAlign w:val="center"/>
          </w:tcPr>
          <w:p w14:paraId="4FE0181B" w14:textId="77777777" w:rsidR="003202A3" w:rsidRPr="00A74721" w:rsidRDefault="003202A3" w:rsidP="0056718D">
            <w:pPr>
              <w:spacing w:after="0"/>
              <w:ind w:left="153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* w przypadku projektów innowacyjnych (schemat mikro) określenie „grupa docelowa” we wnios</w:t>
            </w:r>
            <w:r w:rsidR="00195B54" w:rsidRPr="00A74721">
              <w:rPr>
                <w:rFonts w:cstheme="minorHAnsi"/>
                <w:sz w:val="24"/>
                <w:szCs w:val="24"/>
              </w:rPr>
              <w:t xml:space="preserve">ku o dofinansowanie odnosi się </w:t>
            </w:r>
            <w:r w:rsidRPr="00A74721">
              <w:rPr>
                <w:rFonts w:cstheme="minorHAnsi"/>
                <w:sz w:val="24"/>
                <w:szCs w:val="24"/>
              </w:rPr>
              <w:t>do potencjalnych grantobiorców</w:t>
            </w:r>
          </w:p>
        </w:tc>
      </w:tr>
      <w:tr w:rsidR="00B63CBD" w:rsidRPr="00A74721" w14:paraId="4BE3CA73" w14:textId="77777777" w:rsidTr="00DF462A">
        <w:trPr>
          <w:trHeight w:val="113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5E7389" w14:textId="458B8CAB" w:rsidR="00B63CBD" w:rsidRPr="00A74721" w:rsidRDefault="00B63CBD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3.1 i 4.1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TRAFNOŚĆ DOBORU </w:t>
            </w:r>
            <w:r w:rsidRPr="00A74721">
              <w:rPr>
                <w:rFonts w:cstheme="minorHAnsi"/>
                <w:sz w:val="24"/>
                <w:szCs w:val="24"/>
              </w:rPr>
              <w:t xml:space="preserve">I SPÓJNOŚĆ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ZADAŃ</w:t>
            </w:r>
            <w:r w:rsidR="00292B97" w:rsidRPr="00A74721">
              <w:rPr>
                <w:rFonts w:cstheme="minorHAnsi"/>
                <w:sz w:val="24"/>
                <w:szCs w:val="24"/>
              </w:rPr>
              <w:t xml:space="preserve"> PRZEWIDZIANYCH DO REALIZACJI W </w:t>
            </w:r>
            <w:r w:rsidRPr="00A74721">
              <w:rPr>
                <w:rFonts w:cstheme="minorHAnsi"/>
                <w:sz w:val="24"/>
                <w:szCs w:val="24"/>
              </w:rPr>
              <w:t>RAMACH PROJEKTU W TYM:</w:t>
            </w:r>
          </w:p>
          <w:p w14:paraId="70830ADC" w14:textId="77777777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 potrzeby realizacji zadań;</w:t>
            </w:r>
          </w:p>
          <w:p w14:paraId="6E448DAF" w14:textId="77777777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planowany sposób realizacji zadań;</w:t>
            </w:r>
          </w:p>
          <w:p w14:paraId="56FC64D7" w14:textId="3C87C7FD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bCs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uzasadnienie wyboru partnerów do realizacji poszczególnych zadań (o ile dotyczy); </w:t>
            </w:r>
          </w:p>
          <w:p w14:paraId="2BB56619" w14:textId="2844B4C4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adekwatność doboru wskaźników specyficznych dla danego projektu  (określonych samodzielnie przez wnioskodawcę) (o ile dotyczy), </w:t>
            </w:r>
          </w:p>
          <w:p w14:paraId="691A8653" w14:textId="0B139621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wartości wskaźników realizacji właściwego celu szczegółowego PO WER </w:t>
            </w:r>
            <w:r w:rsidR="00472D55" w:rsidRPr="00A74721">
              <w:rPr>
                <w:rFonts w:cstheme="minorHAnsi"/>
                <w:sz w:val="24"/>
                <w:szCs w:val="24"/>
              </w:rPr>
              <w:t>i</w:t>
            </w:r>
            <w:r w:rsidRPr="00A74721">
              <w:rPr>
                <w:rFonts w:cstheme="minorHAnsi"/>
                <w:sz w:val="24"/>
                <w:szCs w:val="24"/>
              </w:rPr>
              <w:t xml:space="preserve"> wskaźników  specyficznych dla danego projektu określonych we wniosku 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dofinansowanie (o ile dotyczy), które zostaną osiągnięte w ramach zadań;</w:t>
            </w:r>
          </w:p>
          <w:p w14:paraId="39A015AA" w14:textId="70BEB850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 pomiaru wskaźników realizacji właściwego celu szczegółowego PO WER (nie dotyczy projektów pozakonkursowych PUP) i wskaźników  specyficznych dla danego projek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tu określonych we wniosku </w:t>
            </w:r>
            <w:r w:rsidR="00E41E81" w:rsidRPr="00A74721">
              <w:rPr>
                <w:rFonts w:cstheme="minorHAnsi"/>
                <w:sz w:val="24"/>
                <w:szCs w:val="24"/>
              </w:rPr>
              <w:t>o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dofinans</w:t>
            </w:r>
            <w:r w:rsidR="00472D55" w:rsidRPr="00A74721">
              <w:rPr>
                <w:rFonts w:cstheme="minorHAnsi"/>
                <w:sz w:val="24"/>
                <w:szCs w:val="24"/>
              </w:rPr>
              <w:t>owanie (o ile dotyczy);</w:t>
            </w:r>
          </w:p>
          <w:p w14:paraId="4D6BE9BB" w14:textId="77777777" w:rsidR="00B63CBD" w:rsidRPr="00A74721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sposób, w jaki zostanie zachowana trwałość rezultatów projektu (o ile dotyczy);</w:t>
            </w:r>
          </w:p>
          <w:p w14:paraId="3FF29602" w14:textId="09732065" w:rsidR="00B63CBD" w:rsidRPr="00A74721" w:rsidRDefault="00B63CBD" w:rsidP="0056718D">
            <w:pPr>
              <w:spacing w:before="60" w:after="60" w:line="240" w:lineRule="exact"/>
              <w:ind w:left="142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D664CB" w14:textId="7C567372" w:rsidR="00B63CBD" w:rsidRPr="00A74721" w:rsidRDefault="00B63CBD" w:rsidP="00472D55">
            <w:pPr>
              <w:spacing w:before="60" w:after="60" w:line="240" w:lineRule="exact"/>
              <w:ind w:left="284" w:right="141" w:hanging="142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DE5831B" w14:textId="77777777" w:rsidR="00B63CBD" w:rsidRPr="00A74721" w:rsidRDefault="00B63CBD" w:rsidP="00492674">
            <w:pPr>
              <w:pStyle w:val="Tytu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E387F5" w14:textId="77777777" w:rsidR="00B63CBD" w:rsidRPr="00A74721" w:rsidRDefault="00B63CBD" w:rsidP="00492674">
            <w:pPr>
              <w:pStyle w:val="Tytu"/>
              <w:rPr>
                <w:rFonts w:asciiTheme="minorHAnsi" w:eastAsia="Arial Unicode MS" w:hAnsiTheme="minorHAnsi" w:cstheme="minorHAnsi"/>
              </w:rPr>
            </w:pPr>
          </w:p>
        </w:tc>
      </w:tr>
      <w:tr w:rsidR="00E51671" w:rsidRPr="00A74721" w14:paraId="2FE16465" w14:textId="77777777" w:rsidTr="005D07E0">
        <w:trPr>
          <w:trHeight w:val="648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7CDA6EC5" w14:textId="77777777" w:rsidR="003202A3" w:rsidRPr="00A74721" w:rsidRDefault="003202A3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4.3</w:t>
            </w:r>
            <w:r w:rsidRPr="00A74721">
              <w:rPr>
                <w:rFonts w:cstheme="minorHAnsi"/>
                <w:sz w:val="24"/>
                <w:szCs w:val="24"/>
              </w:rPr>
              <w:t xml:space="preserve"> STOPIEŃ ZAANGAŻOWANIA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WNIOSKODAWCY</w:t>
            </w:r>
            <w:r w:rsidRPr="00A74721">
              <w:rPr>
                <w:rFonts w:cstheme="minorHAnsi"/>
                <w:sz w:val="24"/>
                <w:szCs w:val="24"/>
              </w:rPr>
              <w:t xml:space="preserve"> I PARTNERÓW (O ILE DOTYCZY), TJ.:</w:t>
            </w:r>
          </w:p>
          <w:p w14:paraId="62D88954" w14:textId="4461BADB" w:rsidR="003202A3" w:rsidRPr="00A74721" w:rsidRDefault="003202A3" w:rsidP="0056718D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kadrowego wnioskodawcy i</w:t>
            </w:r>
            <w:r w:rsidR="00D100FC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>partnerów (o ile dotyczy) planowanego do wykorzystania w ramach projektu (kluczowych osób, które zostaną zaangażowane do realizacji projek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tu oraz ich planowanej funkcji </w:t>
            </w:r>
            <w:r w:rsidRPr="00A74721">
              <w:rPr>
                <w:rFonts w:cstheme="minorHAnsi"/>
                <w:sz w:val="24"/>
                <w:szCs w:val="24"/>
              </w:rPr>
              <w:t>w projekcie)</w:t>
            </w:r>
          </w:p>
          <w:p w14:paraId="28194ED5" w14:textId="4A9B7FB2" w:rsidR="003202A3" w:rsidRPr="00A74721" w:rsidRDefault="003202A3" w:rsidP="0056718D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potencjału technicznego, w tym sprzętowego i warunków lokalowych wnioskodawcy i partnerów (o ile dotyczy</w:t>
            </w:r>
            <w:r w:rsidR="00D100FC" w:rsidRPr="00A74721">
              <w:rPr>
                <w:rFonts w:cstheme="minorHAnsi"/>
                <w:sz w:val="24"/>
                <w:szCs w:val="24"/>
              </w:rPr>
              <w:t xml:space="preserve">) planowanego do wykorzystania </w:t>
            </w:r>
            <w:r w:rsidRPr="00A74721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09C2" w14:textId="77777777" w:rsidR="003202A3" w:rsidRPr="00A74721" w:rsidRDefault="003202A3" w:rsidP="00492674">
            <w:pPr>
              <w:spacing w:after="0" w:line="240" w:lineRule="exact"/>
              <w:ind w:left="142" w:right="142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(10/6)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D4325" w14:textId="172E5D1A" w:rsidR="003202A3" w:rsidRPr="00A74721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5E364" w14:textId="77777777" w:rsidR="003202A3" w:rsidRPr="00A74721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1D920BD9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</w:tcPr>
          <w:p w14:paraId="74D55446" w14:textId="6D53FD30" w:rsidR="003202A3" w:rsidRPr="00A74721" w:rsidRDefault="003202A3" w:rsidP="0056718D">
            <w:pPr>
              <w:spacing w:before="60" w:after="60" w:line="240" w:lineRule="auto"/>
              <w:ind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4.4</w:t>
            </w:r>
            <w:r w:rsidRPr="00A74721">
              <w:rPr>
                <w:rFonts w:cstheme="minorHAnsi"/>
                <w:sz w:val="24"/>
                <w:szCs w:val="24"/>
              </w:rPr>
              <w:t xml:space="preserve"> ADEKWATNOŚĆ </w:t>
            </w:r>
            <w:r w:rsidRPr="00A74721">
              <w:rPr>
                <w:rFonts w:cstheme="minorHAnsi"/>
                <w:b/>
                <w:sz w:val="24"/>
                <w:szCs w:val="24"/>
              </w:rPr>
              <w:t>POTENCJAŁU SPOŁECZNEGO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 WNIOSKODAWCY </w:t>
            </w:r>
            <w:r w:rsidRPr="00A74721">
              <w:rPr>
                <w:rFonts w:cstheme="minorHAnsi"/>
                <w:sz w:val="24"/>
                <w:szCs w:val="24"/>
              </w:rPr>
              <w:t>I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Pr="00A74721">
              <w:rPr>
                <w:rFonts w:cstheme="minorHAnsi"/>
                <w:sz w:val="24"/>
                <w:szCs w:val="24"/>
              </w:rPr>
              <w:t xml:space="preserve">PARTNERÓW (O ILE DOTYCZY) </w:t>
            </w:r>
          </w:p>
          <w:p w14:paraId="370EFC9D" w14:textId="77777777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 obszarze wsparcia projektu;</w:t>
            </w:r>
          </w:p>
          <w:p w14:paraId="54FDDE30" w14:textId="77777777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lastRenderedPageBreak/>
              <w:t xml:space="preserve">na rzecz grupy docelowej, do której skierowany będzie projekt oraz </w:t>
            </w:r>
          </w:p>
          <w:p w14:paraId="2A41B865" w14:textId="77777777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 określonym terytorium, którego będzie dotyczyć realizacja projektu</w:t>
            </w:r>
          </w:p>
          <w:p w14:paraId="364BD62E" w14:textId="40FE0C9C" w:rsidR="003202A3" w:rsidRPr="00A74721" w:rsidRDefault="003202A3" w:rsidP="0056718D">
            <w:pPr>
              <w:numPr>
                <w:ilvl w:val="0"/>
                <w:numId w:val="2"/>
              </w:numPr>
              <w:spacing w:before="60" w:after="60" w:line="240" w:lineRule="exact"/>
              <w:ind w:left="429" w:right="172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do zakresu realizacji projektu, w tym uzasadnienie dlacz</w:t>
            </w:r>
            <w:r w:rsidR="00472D55" w:rsidRPr="00A74721">
              <w:rPr>
                <w:rFonts w:cstheme="minorHAnsi"/>
                <w:sz w:val="24"/>
                <w:szCs w:val="24"/>
              </w:rPr>
              <w:t xml:space="preserve">ego doświadczenie wnioskodawcy </w:t>
            </w:r>
            <w:r w:rsidRPr="00A74721">
              <w:rPr>
                <w:rFonts w:cstheme="minorHAnsi"/>
                <w:sz w:val="24"/>
                <w:szCs w:val="24"/>
              </w:rPr>
              <w:t xml:space="preserve">i partnerów (o ile dotyczy) jest adekwatne do zakresu realizacji projektu, uwzględnieniem dotychczasowej działalności wnioskodawcy i partnerów (o ile dotyczy). </w:t>
            </w:r>
            <w:r w:rsidRPr="00A7472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64743C" w14:textId="77777777" w:rsidR="003202A3" w:rsidRPr="00A74721" w:rsidRDefault="003202A3" w:rsidP="00492674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(15/9)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6CBED40" w14:textId="77777777" w:rsidR="003202A3" w:rsidRPr="00A74721" w:rsidRDefault="003202A3" w:rsidP="00472D55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5986B7" w14:textId="77777777" w:rsidR="003202A3" w:rsidRPr="00A74721" w:rsidRDefault="003202A3" w:rsidP="00472D55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51671" w:rsidRPr="00A74721" w14:paraId="22B524C8" w14:textId="77777777" w:rsidTr="005D07E0">
        <w:trPr>
          <w:trHeight w:val="827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DD56EE" w14:textId="739C4DE2" w:rsidR="003202A3" w:rsidRPr="00A74721" w:rsidRDefault="003202A3" w:rsidP="0056718D">
            <w:pPr>
              <w:spacing w:before="60" w:after="60" w:line="240" w:lineRule="exact"/>
              <w:ind w:left="153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4.5. SPOSÓB ZARZĄDZANIA PROJEKTEM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ZAKRESU ZADAŃ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PROJEKCIE</w:t>
            </w:r>
            <w:r w:rsidR="00195B54" w:rsidRPr="00A74721">
              <w:rPr>
                <w:rFonts w:eastAsia="Arial Unicode MS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5CACCB" w14:textId="77777777" w:rsidR="003202A3" w:rsidRPr="00A74721" w:rsidRDefault="003202A3" w:rsidP="00195B5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5/3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25DDAC3" w14:textId="68B67B78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059E3DCA" w14:textId="77777777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6B060F07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1A50E18D" w14:textId="2CF43E21" w:rsidR="003202A3" w:rsidRPr="00A74721" w:rsidRDefault="003202A3" w:rsidP="0056718D">
            <w:pPr>
              <w:spacing w:before="60" w:after="60" w:line="240" w:lineRule="exact"/>
              <w:ind w:left="142" w:right="141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>3.1.2. (cały wniosek) UZASADNIENIE POTRZEBY REALIZACJI PROJEKTU W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> </w:t>
            </w: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KONTEKŚCIE WŁAŚCIWEGO CELU SZCZEGÓŁOWEGO PO WER.</w:t>
            </w:r>
            <w:r w:rsidR="00472D55"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9B058" w14:textId="77777777" w:rsidR="003202A3" w:rsidRPr="00A74721" w:rsidRDefault="003202A3" w:rsidP="00492674">
            <w:pPr>
              <w:spacing w:after="0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15/9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1EFCCE" w14:textId="3BABA04F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22D546B3" w14:textId="77777777" w:rsidR="003202A3" w:rsidRPr="00A74721" w:rsidRDefault="003202A3" w:rsidP="00472D55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  <w:tr w:rsidR="00E51671" w:rsidRPr="00A74721" w14:paraId="709EDDDF" w14:textId="77777777" w:rsidTr="005D07E0">
        <w:trPr>
          <w:trHeight w:val="370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627B5CC1" w14:textId="4E64C1CD" w:rsidR="003202A3" w:rsidRPr="00A74721" w:rsidRDefault="003202A3" w:rsidP="0056718D">
            <w:pPr>
              <w:spacing w:before="60" w:after="60" w:line="240" w:lineRule="exact"/>
              <w:ind w:left="142" w:right="141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b/>
                <w:sz w:val="24"/>
                <w:szCs w:val="24"/>
              </w:rPr>
              <w:t xml:space="preserve">V. PRAWIDŁOWOŚĆ BUDŻETU PROJEKTU, W TYM: </w:t>
            </w:r>
          </w:p>
          <w:p w14:paraId="31A23074" w14:textId="1055897A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a)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wydatków z Wytycznymi w</w:t>
            </w:r>
            <w:r w:rsidR="00472D55" w:rsidRPr="00A74721">
              <w:rPr>
                <w:rFonts w:cstheme="minorHAnsi"/>
                <w:sz w:val="24"/>
                <w:szCs w:val="24"/>
              </w:rPr>
              <w:t> 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zakresie kwalifikowalności wydatków </w:t>
            </w:r>
            <w:r w:rsidR="00472D55" w:rsidRPr="00A74721">
              <w:rPr>
                <w:rFonts w:cstheme="minorHAnsi"/>
                <w:sz w:val="24"/>
                <w:szCs w:val="24"/>
              </w:rPr>
              <w:t>w </w:t>
            </w:r>
            <w:r w:rsidR="003202A3" w:rsidRPr="00A74721">
              <w:rPr>
                <w:rFonts w:cstheme="minorHAnsi"/>
                <w:sz w:val="24"/>
                <w:szCs w:val="24"/>
              </w:rPr>
              <w:t>ramach EFRR, EFS i FS na lata 2014-2020, w szczególności niezbędność wydatków do osiągania celów projektu,</w:t>
            </w:r>
          </w:p>
          <w:p w14:paraId="3629B1E6" w14:textId="6FF60BA6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b)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 SzOOP w zakresie wymaganego poziomu cross-financingu, wkładu własnego oraz pomocy publicznej,</w:t>
            </w:r>
          </w:p>
          <w:p w14:paraId="789AA3A3" w14:textId="65140C06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c) </w:t>
            </w:r>
            <w:r w:rsidR="003202A3" w:rsidRPr="00A74721">
              <w:rPr>
                <w:rFonts w:cstheme="minorHAnsi"/>
                <w:sz w:val="24"/>
                <w:szCs w:val="24"/>
              </w:rPr>
              <w:t>zgodność ze stawkami jednostkowymi (o ile dotyczy) oraz standardem i cenami rynkowymi określonymi w regulaminie konkursu lub wezwaniu do złożenia wniosku o dofinansowanie projektu pozakonkursowego,</w:t>
            </w:r>
          </w:p>
          <w:p w14:paraId="5F84914F" w14:textId="7077E319" w:rsidR="003202A3" w:rsidRPr="00A74721" w:rsidRDefault="00747F1B" w:rsidP="0056718D">
            <w:pPr>
              <w:spacing w:before="60" w:after="60" w:line="240" w:lineRule="exact"/>
              <w:ind w:left="145" w:right="172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d) </w:t>
            </w:r>
            <w:r w:rsidR="003202A3" w:rsidRPr="00A74721">
              <w:rPr>
                <w:rFonts w:cstheme="minorHAnsi"/>
                <w:sz w:val="24"/>
                <w:szCs w:val="24"/>
              </w:rPr>
              <w:t>w ramach kwo</w:t>
            </w:r>
            <w:r w:rsidR="00DF462A" w:rsidRPr="00A74721">
              <w:rPr>
                <w:rFonts w:cstheme="minorHAnsi"/>
                <w:sz w:val="24"/>
                <w:szCs w:val="24"/>
              </w:rPr>
              <w:t>t ryczałtowych (o ile dotyczy)</w:t>
            </w:r>
            <w:r w:rsidR="003202A3" w:rsidRPr="00A74721">
              <w:rPr>
                <w:rFonts w:cstheme="minorHAnsi"/>
                <w:sz w:val="24"/>
                <w:szCs w:val="24"/>
              </w:rPr>
              <w:t xml:space="preserve"> wykazanie uzasadnienia racjonalności i niezbędności każdego wydatku w budżecie projektu.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C76F85" w14:textId="77777777" w:rsidR="003202A3" w:rsidRPr="00A74721" w:rsidRDefault="003202A3" w:rsidP="00492674">
            <w:pPr>
              <w:spacing w:after="0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15/0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AB831C2" w14:textId="77777777" w:rsidR="00E41E81" w:rsidRPr="00A74721" w:rsidRDefault="00E41E81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0C1DDC73" w14:textId="4231B7E3" w:rsidR="003202A3" w:rsidRPr="00A74721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B63CBD" w:rsidRPr="00A74721" w14:paraId="73205191" w14:textId="77777777" w:rsidTr="005D07E0">
        <w:trPr>
          <w:trHeight w:val="943"/>
          <w:jc w:val="center"/>
        </w:trPr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19B2B9C3" w14:textId="77777777" w:rsidR="003202A3" w:rsidRPr="00A74721" w:rsidRDefault="003202A3" w:rsidP="00492674">
            <w:pPr>
              <w:spacing w:after="0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Suma przyznanych punktów za </w:t>
            </w:r>
            <w:r w:rsidRPr="00A74721">
              <w:rPr>
                <w:rFonts w:cstheme="minorHAnsi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0" w:type="dxa"/>
            <w:vAlign w:val="center"/>
          </w:tcPr>
          <w:p w14:paraId="788D2A27" w14:textId="77777777" w:rsidR="003202A3" w:rsidRPr="00A74721" w:rsidRDefault="003202A3" w:rsidP="0049267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5A9722D6" w14:textId="77777777" w:rsidR="003202A3" w:rsidRPr="00A74721" w:rsidRDefault="003202A3" w:rsidP="004926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1671" w:rsidRPr="00A74721" w14:paraId="7F25AB3E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6221C" w14:textId="77724CF6" w:rsidR="00E51671" w:rsidRPr="00A74721" w:rsidRDefault="00E51671" w:rsidP="00492674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wniosek otrzymał minimum 60% punktów w 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każdej</w:t>
            </w: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części 3.1, 3.2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,3.1.2, 4.1, 4.3, 4.4 oraz 4.5?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4CB75E85" w14:textId="77777777" w:rsidR="00E51671" w:rsidRPr="00A74721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TAK – </w:t>
            </w:r>
          </w:p>
          <w:p w14:paraId="31B1DFB2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FDF7F2B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NIE – </w:t>
            </w:r>
          </w:p>
          <w:p w14:paraId="0C1E3D63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F</w:t>
            </w:r>
          </w:p>
        </w:tc>
      </w:tr>
      <w:tr w:rsidR="00E51671" w:rsidRPr="00A74721" w14:paraId="4C2D57F2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77723" w14:textId="265F1533" w:rsidR="00E51671" w:rsidRPr="00A74721" w:rsidRDefault="00E51671" w:rsidP="00492674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Czy projekt wymaga negocjacji w zakresie kryteriów meryto</w:t>
            </w:r>
            <w:r w:rsidR="00472D55" w:rsidRPr="00A74721">
              <w:rPr>
                <w:rFonts w:asciiTheme="minorHAnsi" w:hAnsiTheme="minorHAnsi" w:cstheme="minorHAnsi"/>
                <w:b/>
                <w:sz w:val="24"/>
                <w:szCs w:val="24"/>
              </w:rPr>
              <w:t>rycznych ocenionych punktowo 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7C125F3D" w14:textId="77777777" w:rsidR="00E51671" w:rsidRPr="00A74721" w:rsidRDefault="00E51671" w:rsidP="007572EB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  <w:p w14:paraId="67DCAC15" w14:textId="77777777" w:rsidR="00E51671" w:rsidRPr="00A74721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TAK – </w:t>
            </w:r>
          </w:p>
          <w:p w14:paraId="17C28476" w14:textId="77777777" w:rsidR="00E51671" w:rsidRPr="00A74721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 F i G</w:t>
            </w:r>
          </w:p>
          <w:p w14:paraId="1C606CC0" w14:textId="77777777" w:rsidR="00E51671" w:rsidRPr="00A74721" w:rsidRDefault="00E51671" w:rsidP="00E51671">
            <w:pPr>
              <w:spacing w:after="0" w:line="240" w:lineRule="exact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38B8F9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NIE – </w:t>
            </w:r>
          </w:p>
          <w:p w14:paraId="2D1CFD47" w14:textId="77777777" w:rsidR="00E51671" w:rsidRPr="00A7472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WYPEŁNIĆ CZĘŚĆ F</w:t>
            </w:r>
          </w:p>
        </w:tc>
      </w:tr>
    </w:tbl>
    <w:p w14:paraId="3E2792FB" w14:textId="77777777" w:rsidR="00472D55" w:rsidRPr="00A74721" w:rsidRDefault="00472D55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p w14:paraId="0F3E82F9" w14:textId="5E3FCD44" w:rsidR="00472D55" w:rsidRPr="00A74721" w:rsidRDefault="00472D55">
      <w:pPr>
        <w:rPr>
          <w:rFonts w:cstheme="minorHAnsi"/>
          <w:b/>
          <w:sz w:val="24"/>
          <w:szCs w:val="24"/>
        </w:rPr>
      </w:pPr>
      <w:r w:rsidRPr="00A74721">
        <w:rPr>
          <w:rFonts w:cstheme="minorHAnsi"/>
          <w:b/>
          <w:sz w:val="24"/>
          <w:szCs w:val="24"/>
        </w:rPr>
        <w:lastRenderedPageBreak/>
        <w:t xml:space="preserve">CZĘŚĆ E. KRYTERIA PREMIUJĄCE </w:t>
      </w:r>
      <w:r w:rsidRPr="00A74721">
        <w:rPr>
          <w:rFonts w:cstheme="minorHAnsi"/>
          <w:sz w:val="24"/>
          <w:szCs w:val="24"/>
        </w:rPr>
        <w:t xml:space="preserve">(w odniesieniu do każdego kryterium jednokrotnie zaznaczyć właściwe </w:t>
      </w:r>
      <w:r w:rsidR="00DF462A" w:rsidRPr="00A74721">
        <w:rPr>
          <w:rFonts w:cstheme="minorHAnsi"/>
          <w:sz w:val="24"/>
          <w:szCs w:val="24"/>
        </w:rPr>
        <w:t>znakiem „X”)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1270"/>
        <w:gridCol w:w="1421"/>
        <w:gridCol w:w="1418"/>
      </w:tblGrid>
      <w:tr w:rsidR="0016678E" w:rsidRPr="00A74721" w14:paraId="5AA6D5FC" w14:textId="77777777" w:rsidTr="00DF1A49">
        <w:trPr>
          <w:cantSplit/>
          <w:trHeight w:val="482"/>
          <w:jc w:val="center"/>
        </w:trPr>
        <w:tc>
          <w:tcPr>
            <w:tcW w:w="5384" w:type="dxa"/>
            <w:vMerge w:val="restart"/>
            <w:shd w:val="clear" w:color="auto" w:fill="D9D9D9" w:themeFill="background1" w:themeFillShade="D9"/>
            <w:vAlign w:val="center"/>
          </w:tcPr>
          <w:p w14:paraId="57CB79B6" w14:textId="7103B795" w:rsidR="003202A3" w:rsidRPr="00A74721" w:rsidRDefault="003202A3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>Pola poniżej uzu</w:t>
            </w:r>
            <w:r w:rsidR="00472D55"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pełnia IOK zgodnie z właściwym </w:t>
            </w: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Rocznym Planem Działania </w:t>
            </w:r>
          </w:p>
        </w:tc>
        <w:tc>
          <w:tcPr>
            <w:tcW w:w="4109" w:type="dxa"/>
            <w:gridSpan w:val="3"/>
            <w:shd w:val="clear" w:color="auto" w:fill="D9D9D9" w:themeFill="background1" w:themeFillShade="D9"/>
            <w:vAlign w:val="center"/>
          </w:tcPr>
          <w:p w14:paraId="34090F90" w14:textId="77777777" w:rsidR="003202A3" w:rsidRPr="00A74721" w:rsidRDefault="003202A3" w:rsidP="00492674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Kryterium jest</w:t>
            </w:r>
            <w:r w:rsidRPr="00A74721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D4619" w:rsidRPr="00A74721" w14:paraId="07439DC9" w14:textId="77777777" w:rsidTr="00DF1A49">
        <w:trPr>
          <w:cantSplit/>
          <w:trHeight w:val="336"/>
          <w:jc w:val="center"/>
        </w:trPr>
        <w:tc>
          <w:tcPr>
            <w:tcW w:w="5384" w:type="dxa"/>
            <w:vMerge/>
            <w:shd w:val="clear" w:color="auto" w:fill="D9D9D9" w:themeFill="background1" w:themeFillShade="D9"/>
            <w:vAlign w:val="center"/>
          </w:tcPr>
          <w:p w14:paraId="4D6C1A1C" w14:textId="77777777" w:rsidR="00ED4619" w:rsidRPr="00A74721" w:rsidRDefault="00ED4619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7327DC9" w14:textId="77777777" w:rsidR="00ED4619" w:rsidRPr="00A74721" w:rsidDel="00AE6370" w:rsidRDefault="00ED4619" w:rsidP="00492674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całkowicie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7106B26" w14:textId="77777777" w:rsidR="00ED4619" w:rsidRPr="00A74721" w:rsidDel="00AE6370" w:rsidRDefault="00ED4619" w:rsidP="00D304C3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spełnione częściowo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B768F" w14:textId="77777777" w:rsidR="00ED4619" w:rsidRPr="00A74721" w:rsidDel="00AE6370" w:rsidRDefault="00D304C3" w:rsidP="004926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n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iespełnione</w:t>
            </w:r>
          </w:p>
          <w:p w14:paraId="23301934" w14:textId="77777777" w:rsidR="00ED4619" w:rsidRPr="00A74721" w:rsidDel="00AE6370" w:rsidRDefault="00ED4619" w:rsidP="004926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D4619" w:rsidRPr="00A74721" w14:paraId="629928D8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6BAE803D" w14:textId="77777777" w:rsidR="00050A02" w:rsidRDefault="00ED4619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1: </w:t>
            </w:r>
          </w:p>
          <w:p w14:paraId="1B9E99EE" w14:textId="4C0AACE3" w:rsidR="00050A02" w:rsidRDefault="00050A02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>Okres realizacji projektu wynosi nie więcej niż 24 miesiące.</w:t>
            </w:r>
          </w:p>
          <w:p w14:paraId="170D267C" w14:textId="58DE2BB4" w:rsidR="00ED4619" w:rsidRPr="00A74721" w:rsidRDefault="00050A02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>waga punktowa: 4</w:t>
            </w:r>
          </w:p>
        </w:tc>
        <w:tc>
          <w:tcPr>
            <w:tcW w:w="1270" w:type="dxa"/>
            <w:vAlign w:val="center"/>
          </w:tcPr>
          <w:p w14:paraId="6E8A189E" w14:textId="77777777" w:rsidR="00ED4619" w:rsidRPr="00A74721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1C16A07B" w14:textId="77777777" w:rsidR="00DF462A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0E8EBF2D" w14:textId="2B17623B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(UZASADNIĆ)</w:t>
            </w:r>
          </w:p>
        </w:tc>
        <w:tc>
          <w:tcPr>
            <w:tcW w:w="1418" w:type="dxa"/>
            <w:vAlign w:val="center"/>
          </w:tcPr>
          <w:p w14:paraId="2804FE36" w14:textId="5DA8640D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0 pkt (UZASASDNIĆ)</w:t>
            </w:r>
          </w:p>
        </w:tc>
      </w:tr>
      <w:tr w:rsidR="00ED4619" w:rsidRPr="00A74721" w14:paraId="1B1B526F" w14:textId="77777777" w:rsidTr="00DF1A49">
        <w:trPr>
          <w:cantSplit/>
          <w:trHeight w:val="843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427E108B" w14:textId="77777777" w:rsidR="00050A02" w:rsidRDefault="00ED4619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</w:t>
            </w:r>
            <w:r w:rsidR="00DA401B"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2: </w:t>
            </w:r>
          </w:p>
          <w:p w14:paraId="2CE8FB6F" w14:textId="0277E230" w:rsidR="00050A02" w:rsidRDefault="00050A02" w:rsidP="0056718D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>Wnioskodawca zapewni, że do realizacji projektu zostanie zatrudniona osoba z niepełnosprawnością w wymiarze co najmniej ½ etatu.</w:t>
            </w:r>
          </w:p>
          <w:p w14:paraId="24CCA159" w14:textId="67CAF4AD" w:rsidR="00ED4619" w:rsidRPr="00DF1A49" w:rsidRDefault="003702D1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>waga punktowa: 4</w:t>
            </w:r>
          </w:p>
        </w:tc>
        <w:tc>
          <w:tcPr>
            <w:tcW w:w="1270" w:type="dxa"/>
            <w:vAlign w:val="center"/>
          </w:tcPr>
          <w:p w14:paraId="59569B43" w14:textId="77777777" w:rsidR="00ED4619" w:rsidRPr="00A74721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381D16CC" w14:textId="77777777" w:rsidR="00DF462A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14D3248E" w14:textId="554156CC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</w:t>
            </w:r>
            <w:r w:rsidR="003D6E9C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032E1D01" w14:textId="4458240D" w:rsidR="00ED4619" w:rsidRPr="00A74721" w:rsidRDefault="00DF462A" w:rsidP="00ED4619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– 0 pkt 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(UZASASDNIĆ)</w:t>
            </w:r>
          </w:p>
        </w:tc>
      </w:tr>
      <w:tr w:rsidR="00ED4619" w:rsidRPr="00A74721" w14:paraId="145D89E5" w14:textId="77777777" w:rsidTr="00DF1A49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7E1B90FC" w14:textId="77777777" w:rsidR="00050A02" w:rsidRDefault="00F866D1" w:rsidP="00472D55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kryterium nr </w:t>
            </w:r>
            <w:r w:rsidR="00DA401B" w:rsidRPr="00A747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3: </w:t>
            </w:r>
          </w:p>
          <w:p w14:paraId="53BF9037" w14:textId="4BBA5A41" w:rsidR="00050A02" w:rsidRDefault="00050A02" w:rsidP="00472D55">
            <w:pPr>
              <w:pStyle w:val="Tekstprzypisudolneg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="005A1BA6">
              <w:rPr>
                <w:rFonts w:asciiTheme="minorHAnsi" w:hAnsiTheme="minorHAnsi" w:cstheme="minorHAnsi"/>
                <w:bCs/>
                <w:sz w:val="24"/>
                <w:szCs w:val="24"/>
              </w:rPr>
              <w:t>ozpoczęcie</w:t>
            </w: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pierwszego szkolenia</w:t>
            </w:r>
            <w:r w:rsidR="005A1BA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będzie miało miejsce</w:t>
            </w:r>
            <w:r w:rsidRPr="00050A0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nie później niż w ciągu 3 miesięcy od daty podpisania umowy o dofinansowanie projektu.</w:t>
            </w:r>
          </w:p>
          <w:p w14:paraId="0236201B" w14:textId="6821B65E" w:rsidR="00050A02" w:rsidRPr="003A4C5C" w:rsidRDefault="00050A02" w:rsidP="00472D55">
            <w:pPr>
              <w:pStyle w:val="Tekstprzypisudolnego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3A4C5C">
              <w:rPr>
                <w:rFonts w:cstheme="minorHAnsi"/>
                <w:b/>
                <w:bCs/>
                <w:i/>
                <w:sz w:val="24"/>
                <w:szCs w:val="24"/>
              </w:rPr>
              <w:t>waga punktowa: 4</w:t>
            </w:r>
          </w:p>
        </w:tc>
        <w:tc>
          <w:tcPr>
            <w:tcW w:w="1270" w:type="dxa"/>
            <w:vAlign w:val="center"/>
          </w:tcPr>
          <w:p w14:paraId="717A63A1" w14:textId="77777777" w:rsidR="00ED4619" w:rsidRPr="00A74721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</w:tc>
        <w:tc>
          <w:tcPr>
            <w:tcW w:w="1421" w:type="dxa"/>
            <w:vAlign w:val="center"/>
          </w:tcPr>
          <w:p w14:paraId="35ACE558" w14:textId="77777777" w:rsidR="00DF462A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 – …… pkt</w:t>
            </w:r>
          </w:p>
          <w:p w14:paraId="47AD56ED" w14:textId="46ABC393" w:rsidR="00ED4619" w:rsidRPr="00A74721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(UZASADNIĆ</w:t>
            </w:r>
            <w:r w:rsidR="003D6E9C">
              <w:rPr>
                <w:rFonts w:eastAsia="Arial Unicode MS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5FECA407" w14:textId="42DAC0D1" w:rsidR="00ED4619" w:rsidRPr="00A74721" w:rsidRDefault="00DF462A" w:rsidP="00ED4619">
            <w:pPr>
              <w:spacing w:after="0" w:line="240" w:lineRule="exac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– 0 pkt </w:t>
            </w:r>
            <w:r w:rsidR="00ED4619" w:rsidRPr="00A74721">
              <w:rPr>
                <w:rFonts w:eastAsia="Arial Unicode MS" w:cstheme="minorHAnsi"/>
                <w:sz w:val="24"/>
                <w:szCs w:val="24"/>
              </w:rPr>
              <w:t>(UZASASDNIĆ)</w:t>
            </w:r>
          </w:p>
        </w:tc>
      </w:tr>
      <w:tr w:rsidR="00E51671" w:rsidRPr="00A74721" w14:paraId="3AA19D30" w14:textId="77777777" w:rsidTr="00DF1A49">
        <w:trPr>
          <w:cantSplit/>
          <w:trHeight w:val="630"/>
          <w:jc w:val="center"/>
        </w:trPr>
        <w:tc>
          <w:tcPr>
            <w:tcW w:w="9493" w:type="dxa"/>
            <w:gridSpan w:val="4"/>
            <w:shd w:val="clear" w:color="auto" w:fill="FFFFFF"/>
            <w:vAlign w:val="center"/>
          </w:tcPr>
          <w:p w14:paraId="637FD880" w14:textId="0BE7CB0C" w:rsidR="00472D55" w:rsidRPr="00A74721" w:rsidRDefault="003202A3" w:rsidP="0056718D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PREMIUJĄCYCH (WYPEŁNIĆ W PRZYPADKU GDY CO NAJMNIEJ JEDNO KRYTERIUM UZNANO ZA CZĘŚCIOWO SPEŁNIONE LUB NIESPEŁNIONE (jeśli dotyczy))</w:t>
            </w:r>
            <w:r w:rsidR="0016678E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</w:tc>
      </w:tr>
    </w:tbl>
    <w:p w14:paraId="147BFF7E" w14:textId="77777777" w:rsidR="00D22ABA" w:rsidRPr="00A74721" w:rsidRDefault="00D22ABA">
      <w:pPr>
        <w:rPr>
          <w:rFonts w:cstheme="minorHAnsi"/>
          <w:sz w:val="24"/>
          <w:szCs w:val="24"/>
        </w:rPr>
      </w:pPr>
      <w:r w:rsidRPr="00A74721">
        <w:rPr>
          <w:rFonts w:cstheme="minorHAnsi"/>
          <w:sz w:val="24"/>
          <w:szCs w:val="24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69"/>
        <w:gridCol w:w="968"/>
        <w:gridCol w:w="137"/>
        <w:gridCol w:w="686"/>
        <w:gridCol w:w="741"/>
        <w:gridCol w:w="716"/>
        <w:gridCol w:w="23"/>
        <w:gridCol w:w="411"/>
        <w:gridCol w:w="64"/>
        <w:gridCol w:w="1341"/>
        <w:gridCol w:w="1134"/>
        <w:gridCol w:w="1554"/>
      </w:tblGrid>
      <w:tr w:rsidR="00472D55" w:rsidRPr="00A74721" w14:paraId="0CA6E308" w14:textId="77777777" w:rsidTr="00D22ABA">
        <w:trPr>
          <w:cantSplit/>
          <w:trHeight w:val="390"/>
          <w:jc w:val="center"/>
        </w:trPr>
        <w:tc>
          <w:tcPr>
            <w:tcW w:w="9209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F73B33" w14:textId="6281468A" w:rsidR="00D100FC" w:rsidRPr="00A74721" w:rsidRDefault="00472D55" w:rsidP="00D100FC">
            <w:pPr>
              <w:spacing w:before="240" w:after="0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CZĘŚĆ F. LICZBA PUNKTÓW I DECYZJA O MOŻLIWOŚCI REKOMENDOWANIA DO DOFINANSOWANIA LUB SKIEROWANIU DO NEGOCJACJI</w:t>
            </w:r>
          </w:p>
        </w:tc>
      </w:tr>
      <w:tr w:rsidR="00D22ABA" w:rsidRPr="00A74721" w14:paraId="730C4886" w14:textId="02D14F3C" w:rsidTr="00F82987">
        <w:trPr>
          <w:cantSplit/>
          <w:trHeight w:val="531"/>
          <w:jc w:val="center"/>
        </w:trPr>
        <w:tc>
          <w:tcPr>
            <w:tcW w:w="4682" w:type="dxa"/>
            <w:gridSpan w:val="7"/>
            <w:shd w:val="clear" w:color="auto" w:fill="D9D9D9" w:themeFill="background1" w:themeFillShade="D9"/>
            <w:vAlign w:val="center"/>
          </w:tcPr>
          <w:p w14:paraId="682706D0" w14:textId="77777777" w:rsidR="00DF1A49" w:rsidRDefault="00D22ABA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LICZBA PUNKTÓW PRZYZNANYCH W CZĘŚCI </w:t>
            </w:r>
          </w:p>
          <w:p w14:paraId="7912535C" w14:textId="3C3D568B" w:rsidR="00D22ABA" w:rsidRPr="00A74721" w:rsidRDefault="00D22ABA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 i</w:t>
            </w:r>
            <w:r w:rsidR="00C74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Pr="00A747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527" w:type="dxa"/>
            <w:gridSpan w:val="6"/>
            <w:shd w:val="clear" w:color="auto" w:fill="D9D9D9" w:themeFill="background1" w:themeFillShade="D9"/>
            <w:vAlign w:val="center"/>
          </w:tcPr>
          <w:p w14:paraId="32D951B1" w14:textId="77777777" w:rsidR="00D22ABA" w:rsidRPr="00A74721" w:rsidRDefault="00D22ABA" w:rsidP="001B354F">
            <w:pPr>
              <w:pStyle w:val="Tekstprzypisudolneg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02A3" w:rsidRPr="00A74721" w14:paraId="7CDD9D1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209" w:type="dxa"/>
            <w:gridSpan w:val="13"/>
            <w:shd w:val="clear" w:color="auto" w:fill="D9D9D9" w:themeFill="background1" w:themeFillShade="D9"/>
          </w:tcPr>
          <w:p w14:paraId="39473C35" w14:textId="46309995" w:rsidR="003202A3" w:rsidRPr="00A74721" w:rsidRDefault="003202A3" w:rsidP="0056718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CZY PROJEKT SPEŁNIA WYMAGANIA MINIMALNE (W TYM KRYTERIA MERYTORYCZNE 0-1, DOSTĘPU </w:t>
            </w:r>
            <w:r w:rsidR="00292B97" w:rsidRPr="00A74721">
              <w:rPr>
                <w:rFonts w:cstheme="minorHAnsi"/>
                <w:b/>
                <w:bCs/>
                <w:sz w:val="24"/>
                <w:szCs w:val="24"/>
              </w:rPr>
              <w:t>I 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HORYZONTALNE) ALBO SPEŁNIA WYMAGANIA MINIMALNE (W TYM KRYTERIA MERYTORYCZNE 0-1) ORAZ KRYTERIA DOSTĘ</w:t>
            </w:r>
            <w:r w:rsidR="00893E9A">
              <w:rPr>
                <w:rFonts w:cstheme="minorHAnsi"/>
                <w:b/>
                <w:bCs/>
                <w:sz w:val="24"/>
                <w:szCs w:val="24"/>
              </w:rPr>
              <w:t xml:space="preserve">PU, HORYZONTALNE SKIEROWANO DO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NEGOCJACJI, CO OZNACZA MOŻLIWOŚĆ UZYSKANIA DOFINANSOWANIA? </w:t>
            </w:r>
          </w:p>
        </w:tc>
      </w:tr>
      <w:tr w:rsidR="0016678E" w:rsidRPr="00A74721" w14:paraId="1532BF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4705" w:type="dxa"/>
            <w:gridSpan w:val="8"/>
            <w:tcBorders>
              <w:right w:val="single" w:sz="4" w:space="0" w:color="auto"/>
            </w:tcBorders>
          </w:tcPr>
          <w:p w14:paraId="5CE03B0B" w14:textId="77777777" w:rsidR="003202A3" w:rsidRPr="00A74721" w:rsidRDefault="003202A3" w:rsidP="0016678E">
            <w:pPr>
              <w:spacing w:before="120" w:after="120" w:line="240" w:lineRule="exact"/>
              <w:ind w:left="1440" w:hanging="1440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14:paraId="2145FE1F" w14:textId="77777777" w:rsidR="003202A3" w:rsidRPr="00A74721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2253FF2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6D77297" w14:textId="77777777" w:rsidR="003202A3" w:rsidRPr="00A74721" w:rsidRDefault="003202A3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 xml:space="preserve">CZĘŚĆ G. NEGOCJACJE </w:t>
            </w:r>
            <w:r w:rsidRPr="00A74721">
              <w:rPr>
                <w:rFonts w:cstheme="minorHAnsi"/>
                <w:sz w:val="24"/>
                <w:szCs w:val="24"/>
              </w:rPr>
              <w:t>(wypełnić jeżeli w części F zaznaczono odpowiedź „TAK”)</w:t>
            </w:r>
          </w:p>
        </w:tc>
      </w:tr>
      <w:tr w:rsidR="003202A3" w:rsidRPr="00A74721" w14:paraId="63708A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B7004B0" w14:textId="77777777" w:rsidR="003202A3" w:rsidRPr="00A74721" w:rsidRDefault="003202A3" w:rsidP="0056718D">
            <w:pPr>
              <w:spacing w:before="120" w:after="12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16678E" w:rsidRPr="00A74721" w14:paraId="38F7A7C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470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5AA7" w14:textId="77777777" w:rsidR="003202A3" w:rsidRPr="00A74721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 xml:space="preserve">□ </w:t>
            </w:r>
            <w:r w:rsidRPr="00A74721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50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E9B46" w14:textId="77777777" w:rsidR="003202A3" w:rsidRPr="00A74721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eastAsia="Arial Unicode MS" w:cstheme="minorHAnsi"/>
                <w:sz w:val="24"/>
                <w:szCs w:val="24"/>
              </w:rPr>
              <w:t>□</w:t>
            </w:r>
            <w:r w:rsidRPr="00A74721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3202A3" w:rsidRPr="00A74721" w14:paraId="6A024FD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FEBF428" w14:textId="77777777" w:rsidR="00E41E81" w:rsidRPr="00A74721" w:rsidRDefault="003202A3" w:rsidP="0056718D">
            <w:pPr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 xml:space="preserve">ZAKRES NEGOCJACJI </w:t>
            </w:r>
            <w:r w:rsidRPr="00A74721">
              <w:rPr>
                <w:rFonts w:cstheme="minorHAnsi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3202A3" w:rsidRPr="00A74721" w14:paraId="2E19A36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75BEA700" w14:textId="77777777" w:rsidR="003202A3" w:rsidRPr="00A74721" w:rsidRDefault="003202A3" w:rsidP="0056718D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WYBRANE UWAGI W ZAKRESIE KRYTERIUM DOTYCZĄCEGO BUDŻETU PROJEKTU</w:t>
            </w:r>
          </w:p>
        </w:tc>
      </w:tr>
      <w:tr w:rsidR="003202A3" w:rsidRPr="00A74721" w14:paraId="6E9537F1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289EC917" w14:textId="77777777" w:rsidR="003202A3" w:rsidRPr="00A74721" w:rsidRDefault="003202A3" w:rsidP="0056718D">
            <w:pPr>
              <w:spacing w:before="60" w:after="60" w:line="24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I.</w:t>
            </w:r>
            <w:r w:rsidR="000E3BE1" w:rsidRPr="00A7472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74721">
              <w:rPr>
                <w:rFonts w:cstheme="minorHAnsi"/>
                <w:b/>
                <w:bCs/>
                <w:sz w:val="24"/>
                <w:szCs w:val="24"/>
              </w:rPr>
              <w:t>UWAGI PRIORYTETOWE</w:t>
            </w:r>
          </w:p>
        </w:tc>
      </w:tr>
      <w:tr w:rsidR="003202A3" w:rsidRPr="00A74721" w14:paraId="499FD20E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D90086B" w14:textId="77777777" w:rsidR="003202A3" w:rsidRPr="00A74721" w:rsidRDefault="003202A3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16678E" w:rsidRPr="00A74721" w14:paraId="7007860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34A2D31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B47CEE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297EEA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F6C9A6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AA2BBB3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16678E" w:rsidRPr="00A74721" w14:paraId="4EE25B8D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EEAF4" w14:textId="77777777" w:rsidR="00E41E81" w:rsidRPr="00A74721" w:rsidRDefault="00E41E81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7612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6BE1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5A53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16F5D9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16678E" w:rsidRPr="00A74721" w14:paraId="0EDA215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0245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E6EE" w14:textId="77777777" w:rsidR="00417884" w:rsidRPr="00A74721" w:rsidRDefault="00417884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3ECE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58E7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35755" w14:textId="77777777" w:rsidR="003202A3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3202A3" w:rsidRPr="00A74721" w14:paraId="6FE5D84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13CADD6" w14:textId="77777777" w:rsidR="0016678E" w:rsidRPr="00A74721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024DAD36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757C9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FB02F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6BFB5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56B46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16B9F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6ABC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D7C12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59A63980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AEF4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6CBA4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F2CDE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915C4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4E73C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792E9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AB45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0E365FC8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CF9F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E4B8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05E81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657C7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229C3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8E7B8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E5B6D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678E" w:rsidRPr="00A74721" w14:paraId="007A542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570546CF" w14:textId="77777777" w:rsidR="0016678E" w:rsidRPr="00A74721" w:rsidRDefault="0016678E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II.UWAGI DODATKOWE</w:t>
            </w:r>
          </w:p>
        </w:tc>
      </w:tr>
      <w:tr w:rsidR="0016678E" w:rsidRPr="00A74721" w14:paraId="1952B758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9209" w:type="dxa"/>
            <w:gridSpan w:val="13"/>
            <w:tcBorders>
              <w:bottom w:val="single" w:sz="4" w:space="0" w:color="auto"/>
            </w:tcBorders>
            <w:shd w:val="pct15" w:color="auto" w:fill="auto"/>
          </w:tcPr>
          <w:p w14:paraId="6FFB5E04" w14:textId="77777777" w:rsidR="0016678E" w:rsidRPr="00A74721" w:rsidRDefault="0016678E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0E3BE1" w:rsidRPr="00A74721" w14:paraId="3D596FAF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505B9A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6D6D20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A43268A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D2A3C1F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8514FC0" w14:textId="77777777" w:rsidR="000E3BE1" w:rsidRPr="00A74721" w:rsidRDefault="000E3BE1" w:rsidP="000E3BE1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26D2E1A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8E5B83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0E3BE1" w:rsidRPr="00A74721" w14:paraId="0CA86D0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4CF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84092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203CB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86C05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4DD85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3322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6C46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3BE1" w:rsidRPr="00A74721" w14:paraId="31EB136C" w14:textId="77777777" w:rsidTr="00DF1A49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147E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AE2EB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00D3E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8BC06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1E401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4F28D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9CC30" w14:textId="77777777" w:rsidR="000E3BE1" w:rsidRPr="00A74721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A26DF6A" w14:textId="77777777" w:rsidR="00292B97" w:rsidRDefault="00292B97">
      <w:r>
        <w:br w:type="page"/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47"/>
        <w:gridCol w:w="456"/>
        <w:gridCol w:w="2688"/>
        <w:gridCol w:w="2555"/>
      </w:tblGrid>
      <w:tr w:rsidR="0016678E" w:rsidRPr="009E63EB" w14:paraId="4FFA7241" w14:textId="77777777" w:rsidTr="00292B97">
        <w:tc>
          <w:tcPr>
            <w:tcW w:w="39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4E2BD" w14:textId="0FFA233F" w:rsidR="0016678E" w:rsidRPr="00A74721" w:rsidRDefault="0016678E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sz w:val="24"/>
                <w:szCs w:val="24"/>
              </w:rPr>
              <w:lastRenderedPageBreak/>
              <w:t>3. Proponowana kwota dofinansowania: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B3198" w14:textId="55BD70CB" w:rsidR="0016678E" w:rsidRPr="00A74721" w:rsidRDefault="00E51671" w:rsidP="0016678E">
            <w:pPr>
              <w:tabs>
                <w:tab w:val="num" w:pos="360"/>
              </w:tabs>
              <w:spacing w:before="240" w:after="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………………………………………………………………</w:t>
            </w:r>
            <w:r w:rsidR="00DF1A49">
              <w:rPr>
                <w:rFonts w:cstheme="minorHAnsi"/>
                <w:sz w:val="24"/>
                <w:szCs w:val="24"/>
              </w:rPr>
              <w:t>……</w:t>
            </w:r>
            <w:r w:rsidR="0016678E" w:rsidRPr="00A74721">
              <w:rPr>
                <w:rFonts w:cstheme="minorHAnsi"/>
                <w:sz w:val="24"/>
                <w:szCs w:val="24"/>
              </w:rPr>
              <w:t>PLN</w:t>
            </w:r>
          </w:p>
        </w:tc>
      </w:tr>
      <w:tr w:rsidR="0016678E" w:rsidRPr="009E63EB" w14:paraId="0C4E3388" w14:textId="77777777" w:rsidTr="00292B97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5FDFFE1" w14:textId="77777777" w:rsidR="0016678E" w:rsidRPr="00A74721" w:rsidRDefault="0016678E" w:rsidP="0056718D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96258E" w:rsidRPr="009E63EB" w14:paraId="6FEFE889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BA540" w14:textId="77777777" w:rsidR="0096258E" w:rsidRPr="00A74721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77FA7" w14:textId="4B184E6F" w:rsidR="0096258E" w:rsidRPr="00A74721" w:rsidRDefault="0096258E" w:rsidP="00DF462A">
            <w:pPr>
              <w:tabs>
                <w:tab w:val="num" w:pos="360"/>
              </w:tabs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9005D" w14:textId="77777777" w:rsidR="0096258E" w:rsidRPr="00A74721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Warunek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5FA955" w14:textId="77777777" w:rsidR="0096258E" w:rsidRPr="00A74721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96258E" w:rsidRPr="009E63EB" w14:paraId="484E13DD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1B8CB9D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840B2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AD66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6CB71FDB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42D0E9CE" w14:textId="77777777" w:rsidTr="00292B97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023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  <w:r w:rsidRPr="00A74721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A29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A304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5AE6B" w14:textId="77777777" w:rsidR="0096258E" w:rsidRPr="00A74721" w:rsidRDefault="0096258E" w:rsidP="0016678E">
            <w:pPr>
              <w:spacing w:before="120" w:after="120"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96258E" w:rsidRPr="009E63EB" w14:paraId="7DDA3D8A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3A660BF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C839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104C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3EB9ED88" w14:textId="77777777" w:rsidR="0096258E" w:rsidRPr="00A74721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6770A7F" w14:textId="77777777" w:rsidR="00D22ABA" w:rsidRDefault="00D22ABA" w:rsidP="00DF462A">
      <w:pPr>
        <w:tabs>
          <w:tab w:val="left" w:pos="2865"/>
        </w:tabs>
        <w:spacing w:before="240" w:line="240" w:lineRule="auto"/>
      </w:pPr>
    </w:p>
    <w:p w14:paraId="57149155" w14:textId="740532B4" w:rsidR="00DF462A" w:rsidRDefault="00DF462A" w:rsidP="00DF462A">
      <w:pPr>
        <w:tabs>
          <w:tab w:val="left" w:pos="2865"/>
        </w:tabs>
        <w:spacing w:before="240" w:line="240" w:lineRule="auto"/>
      </w:pPr>
    </w:p>
    <w:p w14:paraId="30191B06" w14:textId="22F8AA13" w:rsidR="00E36EF1" w:rsidRDefault="00DF462A" w:rsidP="00DF462A">
      <w:pPr>
        <w:tabs>
          <w:tab w:val="left" w:pos="2865"/>
        </w:tabs>
        <w:spacing w:before="240" w:line="240" w:lineRule="auto"/>
        <w:jc w:val="right"/>
      </w:pPr>
      <w:r>
        <w:t>………………………………………………………….</w:t>
      </w:r>
      <w:r>
        <w:tab/>
      </w:r>
      <w:r>
        <w:tab/>
        <w:t>……………………………………….</w:t>
      </w:r>
    </w:p>
    <w:p w14:paraId="04F0DC1E" w14:textId="38A15F76" w:rsidR="00DF462A" w:rsidRPr="00A74721" w:rsidRDefault="00DF462A" w:rsidP="00DF462A">
      <w:pPr>
        <w:tabs>
          <w:tab w:val="left" w:pos="2865"/>
          <w:tab w:val="left" w:pos="3540"/>
          <w:tab w:val="left" w:pos="4248"/>
          <w:tab w:val="left" w:pos="4956"/>
          <w:tab w:val="left" w:pos="5664"/>
          <w:tab w:val="left" w:pos="6525"/>
        </w:tabs>
        <w:spacing w:before="240" w:line="276" w:lineRule="auto"/>
        <w:jc w:val="right"/>
        <w:rPr>
          <w:sz w:val="24"/>
          <w:szCs w:val="24"/>
        </w:rPr>
      </w:pPr>
      <w:r w:rsidRPr="00A74721">
        <w:rPr>
          <w:sz w:val="24"/>
          <w:szCs w:val="24"/>
        </w:rPr>
        <w:t xml:space="preserve">Podpis </w:t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</w:r>
      <w:r w:rsidRPr="00A74721">
        <w:rPr>
          <w:sz w:val="24"/>
          <w:szCs w:val="24"/>
        </w:rPr>
        <w:tab/>
        <w:t xml:space="preserve">data </w:t>
      </w:r>
      <w:r w:rsidRPr="00A74721">
        <w:rPr>
          <w:sz w:val="24"/>
          <w:szCs w:val="24"/>
        </w:rPr>
        <w:tab/>
      </w:r>
    </w:p>
    <w:sectPr w:rsidR="00DF462A" w:rsidRPr="00A7472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A211B" w14:textId="77777777" w:rsidR="00942F38" w:rsidRDefault="00942F38" w:rsidP="003202A3">
      <w:pPr>
        <w:spacing w:after="0" w:line="240" w:lineRule="auto"/>
      </w:pPr>
      <w:r>
        <w:separator/>
      </w:r>
    </w:p>
  </w:endnote>
  <w:endnote w:type="continuationSeparator" w:id="0">
    <w:p w14:paraId="7C3C991C" w14:textId="77777777" w:rsidR="00942F38" w:rsidRDefault="00942F38" w:rsidP="0032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36F8D" w14:textId="77777777" w:rsidR="00942F38" w:rsidRDefault="00942F38" w:rsidP="003202A3">
      <w:pPr>
        <w:spacing w:after="0" w:line="240" w:lineRule="auto"/>
      </w:pPr>
      <w:r>
        <w:separator/>
      </w:r>
    </w:p>
  </w:footnote>
  <w:footnote w:type="continuationSeparator" w:id="0">
    <w:p w14:paraId="7BEC4F59" w14:textId="77777777" w:rsidR="00942F38" w:rsidRDefault="00942F38" w:rsidP="003202A3">
      <w:pPr>
        <w:spacing w:after="0" w:line="240" w:lineRule="auto"/>
      </w:pPr>
      <w:r>
        <w:continuationSeparator/>
      </w:r>
    </w:p>
  </w:footnote>
  <w:footnote w:id="1">
    <w:p w14:paraId="45766A5F" w14:textId="5FB88DB4" w:rsidR="003202A3" w:rsidRPr="00A74721" w:rsidRDefault="003202A3" w:rsidP="00D82EEE">
      <w:pPr>
        <w:spacing w:after="120" w:line="240" w:lineRule="auto"/>
        <w:rPr>
          <w:rFonts w:eastAsia="Times New Roman" w:cs="Calibri"/>
          <w:sz w:val="24"/>
          <w:szCs w:val="24"/>
          <w:lang w:eastAsia="pl-PL"/>
        </w:rPr>
      </w:pPr>
      <w:r w:rsidRPr="00A74721">
        <w:rPr>
          <w:rStyle w:val="Odwoanieprzypisudolnego"/>
          <w:sz w:val="24"/>
          <w:szCs w:val="24"/>
        </w:rPr>
        <w:footnoteRef/>
      </w:r>
      <w:r w:rsidRPr="00A74721">
        <w:rPr>
          <w:sz w:val="24"/>
          <w:szCs w:val="24"/>
        </w:rPr>
        <w:t xml:space="preserve"> </w:t>
      </w:r>
      <w:r w:rsidRPr="00A74721">
        <w:rPr>
          <w:rFonts w:eastAsia="Times New Roman" w:cs="Calibri"/>
          <w:sz w:val="24"/>
          <w:szCs w:val="24"/>
          <w:lang w:eastAsia="pl-PL"/>
        </w:rPr>
        <w:t>W zależności od zapisów RPD IOK może dopuszczać lub nie dopuszczać możliwość skierowania projektu do negocjacji w części dotyczącej spełniania części lub wszystkich kryteriów dostępu. Kryteria dostępu z możliwością negocjacji i bez możliwości negocjacji  powinny być wyraźnie oddzielone w ramach wzoru karty.  W przypadku kryteriów bez możliwości skierowania do negocjacji możliwe odpowiedzi po weryfikacji to: TAK / NIE (</w:t>
      </w:r>
      <w:r w:rsidR="00A74721">
        <w:rPr>
          <w:rFonts w:eastAsia="Times New Roman" w:cs="Calibri"/>
          <w:sz w:val="24"/>
          <w:szCs w:val="24"/>
          <w:lang w:eastAsia="pl-PL"/>
        </w:rPr>
        <w:t> </w:t>
      </w:r>
      <w:r w:rsidRPr="00A74721">
        <w:rPr>
          <w:rFonts w:eastAsia="Times New Roman" w:cs="Calibri"/>
          <w:sz w:val="24"/>
          <w:szCs w:val="24"/>
          <w:lang w:eastAsia="pl-PL"/>
        </w:rPr>
        <w:t xml:space="preserve">spełnia/ nie spełnia) gdzie odp. NIE powoduje odrzucenie projektu. W przypadku projektów z możliwością skierowania do negocjacji  możliwe </w:t>
      </w:r>
      <w:r w:rsidR="00DF1A49">
        <w:rPr>
          <w:rFonts w:eastAsia="Times New Roman" w:cs="Calibri"/>
          <w:sz w:val="24"/>
          <w:szCs w:val="24"/>
          <w:lang w:eastAsia="pl-PL"/>
        </w:rPr>
        <w:t xml:space="preserve">odpowiedzi po weryfikacji to: </w:t>
      </w:r>
      <w:r w:rsidRPr="00A74721">
        <w:rPr>
          <w:rFonts w:eastAsia="Times New Roman" w:cs="Calibri"/>
          <w:sz w:val="24"/>
          <w:szCs w:val="24"/>
          <w:lang w:eastAsia="pl-PL"/>
        </w:rPr>
        <w:t>TAK , NIE, DO NEGOCJACJI</w:t>
      </w:r>
      <w:r w:rsidR="00C34909">
        <w:rPr>
          <w:rFonts w:eastAsia="Times New Roman" w:cs="Calibri"/>
          <w:sz w:val="24"/>
          <w:szCs w:val="24"/>
          <w:lang w:eastAsia="pl-PL"/>
        </w:rPr>
        <w:t>,</w:t>
      </w:r>
      <w:r w:rsidRPr="00A74721">
        <w:rPr>
          <w:rFonts w:eastAsia="Times New Roman" w:cs="Calibri"/>
          <w:sz w:val="24"/>
          <w:szCs w:val="24"/>
          <w:lang w:eastAsia="pl-PL"/>
        </w:rPr>
        <w:t xml:space="preserve"> gdzie odp. NIE powoduje odrzucenie projektu.</w:t>
      </w:r>
    </w:p>
    <w:p w14:paraId="6ADB9979" w14:textId="77777777" w:rsidR="003202A3" w:rsidRPr="005E51D2" w:rsidRDefault="003202A3" w:rsidP="003202A3">
      <w:pPr>
        <w:pStyle w:val="Tekstprzypisudolnego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045272"/>
      <w:docPartObj>
        <w:docPartGallery w:val="Page Numbers (Top of Page)"/>
        <w:docPartUnique/>
      </w:docPartObj>
    </w:sdtPr>
    <w:sdtEndPr/>
    <w:sdtContent>
      <w:p w14:paraId="65AFB3A4" w14:textId="21CA155D" w:rsidR="0056718D" w:rsidRDefault="005671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59">
          <w:rPr>
            <w:noProof/>
          </w:rPr>
          <w:t>1</w:t>
        </w:r>
        <w:r>
          <w:fldChar w:fldCharType="end"/>
        </w:r>
      </w:p>
    </w:sdtContent>
  </w:sdt>
  <w:p w14:paraId="18473C82" w14:textId="77777777" w:rsidR="0056718D" w:rsidRDefault="005671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E6D6304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B82122"/>
    <w:multiLevelType w:val="hybridMultilevel"/>
    <w:tmpl w:val="94D8A2D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22F6"/>
    <w:multiLevelType w:val="hybridMultilevel"/>
    <w:tmpl w:val="C812DBCC"/>
    <w:lvl w:ilvl="0" w:tplc="A3BE41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60A91"/>
    <w:multiLevelType w:val="hybridMultilevel"/>
    <w:tmpl w:val="3A5402D2"/>
    <w:lvl w:ilvl="0" w:tplc="992CC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5040C"/>
    <w:rsid w:val="00050A02"/>
    <w:rsid w:val="00066ABB"/>
    <w:rsid w:val="000E11CE"/>
    <w:rsid w:val="000E3450"/>
    <w:rsid w:val="000E3BE1"/>
    <w:rsid w:val="0010132F"/>
    <w:rsid w:val="001107CF"/>
    <w:rsid w:val="0016678E"/>
    <w:rsid w:val="00195B54"/>
    <w:rsid w:val="001A5EB9"/>
    <w:rsid w:val="001F4BB9"/>
    <w:rsid w:val="00245CC4"/>
    <w:rsid w:val="00247339"/>
    <w:rsid w:val="00292B97"/>
    <w:rsid w:val="002B4219"/>
    <w:rsid w:val="002F5383"/>
    <w:rsid w:val="00304F7D"/>
    <w:rsid w:val="003202A3"/>
    <w:rsid w:val="00323D61"/>
    <w:rsid w:val="0036786F"/>
    <w:rsid w:val="003702D1"/>
    <w:rsid w:val="00381C18"/>
    <w:rsid w:val="003A4C5C"/>
    <w:rsid w:val="003D6E9C"/>
    <w:rsid w:val="003D6F46"/>
    <w:rsid w:val="00417884"/>
    <w:rsid w:val="004315BF"/>
    <w:rsid w:val="004415B8"/>
    <w:rsid w:val="0045022F"/>
    <w:rsid w:val="00472D55"/>
    <w:rsid w:val="004862DA"/>
    <w:rsid w:val="004B36A2"/>
    <w:rsid w:val="004F65AF"/>
    <w:rsid w:val="0056718D"/>
    <w:rsid w:val="005A1BA6"/>
    <w:rsid w:val="005A3F6D"/>
    <w:rsid w:val="005B62C0"/>
    <w:rsid w:val="005D07E0"/>
    <w:rsid w:val="005E333B"/>
    <w:rsid w:val="00603829"/>
    <w:rsid w:val="00632859"/>
    <w:rsid w:val="006941EB"/>
    <w:rsid w:val="006A5D01"/>
    <w:rsid w:val="006C200B"/>
    <w:rsid w:val="006C4C85"/>
    <w:rsid w:val="006D478E"/>
    <w:rsid w:val="00747F1B"/>
    <w:rsid w:val="007572EB"/>
    <w:rsid w:val="00775DA3"/>
    <w:rsid w:val="00881FB4"/>
    <w:rsid w:val="00893E9A"/>
    <w:rsid w:val="008A592F"/>
    <w:rsid w:val="008B0F91"/>
    <w:rsid w:val="00942F38"/>
    <w:rsid w:val="0096258E"/>
    <w:rsid w:val="00970DF5"/>
    <w:rsid w:val="009E63EB"/>
    <w:rsid w:val="00A6394E"/>
    <w:rsid w:val="00A74721"/>
    <w:rsid w:val="00AA02D2"/>
    <w:rsid w:val="00AA7AC1"/>
    <w:rsid w:val="00AB7E41"/>
    <w:rsid w:val="00AC5F76"/>
    <w:rsid w:val="00B11314"/>
    <w:rsid w:val="00B55C69"/>
    <w:rsid w:val="00B63CBD"/>
    <w:rsid w:val="00B6764B"/>
    <w:rsid w:val="00B92315"/>
    <w:rsid w:val="00BC0B13"/>
    <w:rsid w:val="00BD040A"/>
    <w:rsid w:val="00BE5730"/>
    <w:rsid w:val="00C34909"/>
    <w:rsid w:val="00C41633"/>
    <w:rsid w:val="00C74DA2"/>
    <w:rsid w:val="00C768FD"/>
    <w:rsid w:val="00C90CEB"/>
    <w:rsid w:val="00CB78BD"/>
    <w:rsid w:val="00D100FC"/>
    <w:rsid w:val="00D10E44"/>
    <w:rsid w:val="00D22ABA"/>
    <w:rsid w:val="00D30204"/>
    <w:rsid w:val="00D304C3"/>
    <w:rsid w:val="00D82EEE"/>
    <w:rsid w:val="00DA401B"/>
    <w:rsid w:val="00DA554F"/>
    <w:rsid w:val="00DB3654"/>
    <w:rsid w:val="00DF1A49"/>
    <w:rsid w:val="00DF462A"/>
    <w:rsid w:val="00E121D2"/>
    <w:rsid w:val="00E41E81"/>
    <w:rsid w:val="00E51671"/>
    <w:rsid w:val="00E54B03"/>
    <w:rsid w:val="00E8747F"/>
    <w:rsid w:val="00ED0F13"/>
    <w:rsid w:val="00ED4619"/>
    <w:rsid w:val="00EE2540"/>
    <w:rsid w:val="00EE7CA2"/>
    <w:rsid w:val="00F00EEC"/>
    <w:rsid w:val="00F31740"/>
    <w:rsid w:val="00F866D1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7C0FB4"/>
  <w15:chartTrackingRefBased/>
  <w15:docId w15:val="{0D3BB22A-8F38-4FBA-B7ED-20B1339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320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20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3202A3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202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20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202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320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0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81"/>
  </w:style>
  <w:style w:type="paragraph" w:styleId="Stopka">
    <w:name w:val="footer"/>
    <w:basedOn w:val="Normalny"/>
    <w:link w:val="Stopka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81"/>
  </w:style>
  <w:style w:type="character" w:styleId="Odwoaniedokomentarza">
    <w:name w:val="annotation reference"/>
    <w:basedOn w:val="Domylnaczcionkaakapitu"/>
    <w:uiPriority w:val="99"/>
    <w:semiHidden/>
    <w:unhideWhenUsed/>
    <w:rsid w:val="004B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7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517B-FBC4-4E13-8608-17F3AA33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2983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Karta Oceny Merytorycznej</vt:lpstr>
    </vt:vector>
  </TitlesOfParts>
  <Company>Polska Agencja Rozwoju Przedsiębiorczości</Company>
  <LinksUpToDate>false</LinksUpToDate>
  <CharactersWithSpaces>20840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Karta Oceny Merytorycznej</dc:title>
  <dc:subject/>
  <dc:creator>Zielińska-Pawlik Katarzyna</dc:creator>
  <cp:keywords>PL, PARP</cp:keywords>
  <dc:description/>
  <cp:lastModifiedBy>Zielińska-Pawlik Katarzyna</cp:lastModifiedBy>
  <cp:revision>83</cp:revision>
  <dcterms:created xsi:type="dcterms:W3CDTF">2019-04-12T09:07:00Z</dcterms:created>
  <dcterms:modified xsi:type="dcterms:W3CDTF">2019-08-05T11:08:00Z</dcterms:modified>
</cp:coreProperties>
</file>