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92BD" w14:textId="47F7E884" w:rsidR="002A00AE" w:rsidRDefault="002A00AE" w:rsidP="004E197F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2A00AE">
        <w:rPr>
          <w:rFonts w:ascii="Calibri" w:eastAsia="Calibri" w:hAnsi="Calibri" w:cs="Calibri"/>
          <w:b/>
          <w:noProof/>
          <w:sz w:val="48"/>
          <w:szCs w:val="50"/>
        </w:rPr>
        <w:drawing>
          <wp:inline distT="0" distB="0" distL="0" distR="0" wp14:anchorId="0C9FD8DD" wp14:editId="6B4F3FA5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5E847" w14:textId="76B64406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  <w:r w:rsidR="00791449">
        <w:rPr>
          <w:rFonts w:ascii="Calibri" w:hAnsi="Calibri"/>
        </w:rPr>
        <w:t>……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5D3368B8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</w:p>
    <w:p w14:paraId="233ED493" w14:textId="006295A9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</w:p>
    <w:sectPr w:rsidR="00D36F91" w:rsidRPr="00291728" w:rsidSect="009A49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 w:rsidP="007674AE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67FD4179" w:rsidR="00E45236" w:rsidRPr="00E1759E" w:rsidRDefault="00E45236" w:rsidP="007674AE">
      <w:pPr>
        <w:pStyle w:val="Tekstprzypisudolnego"/>
        <w:spacing w:line="276" w:lineRule="aut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 xml:space="preserve">Oświadczenie należy sporządzić i złożyć w postaci elektronicznej opatrzonej kwalifikowanym podpisem elektronicznym, przez osobę/y uprawnioną/e do reprezentowania </w:t>
      </w:r>
      <w:r w:rsidRPr="00D17347">
        <w:rPr>
          <w:rFonts w:asciiTheme="minorHAnsi" w:hAnsiTheme="minorHAnsi" w:cstheme="minorHAnsi"/>
        </w:rPr>
        <w:t>Wnioskodawcy</w:t>
      </w:r>
      <w:bookmarkEnd w:id="1"/>
      <w:r w:rsidR="00C324D6">
        <w:rPr>
          <w:rFonts w:asciiTheme="minorHAnsi" w:hAnsiTheme="minorHAnsi" w:cstheme="minorHAnsi"/>
        </w:rPr>
        <w:t>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38D5" w14:textId="5423A679" w:rsidR="009A49AD" w:rsidRDefault="009A49AD" w:rsidP="001849E8">
    <w:pPr>
      <w:pStyle w:val="Nagwek"/>
      <w:jc w:val="right"/>
    </w:pPr>
    <w:r w:rsidRPr="002A00AE">
      <w:rPr>
        <w:rFonts w:ascii="Calibri" w:hAnsi="Calibri" w:cs="Calibri"/>
      </w:rPr>
      <w:fldChar w:fldCharType="begin"/>
    </w:r>
    <w:r w:rsidRPr="002A00AE">
      <w:rPr>
        <w:rFonts w:ascii="Calibri" w:hAnsi="Calibri" w:cs="Calibri"/>
      </w:rPr>
      <w:instrText>PAGE   \* MERGEFORMAT</w:instrText>
    </w:r>
    <w:r w:rsidRPr="002A00AE">
      <w:rPr>
        <w:rFonts w:ascii="Calibri" w:hAnsi="Calibri" w:cs="Calibri"/>
      </w:rPr>
      <w:fldChar w:fldCharType="separate"/>
    </w:r>
    <w:r w:rsidR="0074734E" w:rsidRPr="002A00AE">
      <w:rPr>
        <w:rFonts w:ascii="Calibri" w:hAnsi="Calibri" w:cs="Calibri"/>
        <w:noProof/>
        <w:lang w:val="pl-PL"/>
      </w:rPr>
      <w:t>1</w:t>
    </w:r>
    <w:r w:rsidRPr="002A00AE">
      <w:rPr>
        <w:rFonts w:ascii="Calibri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00AE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197F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674AE"/>
    <w:rsid w:val="00772F0C"/>
    <w:rsid w:val="00777928"/>
    <w:rsid w:val="00783067"/>
    <w:rsid w:val="007851FF"/>
    <w:rsid w:val="00785D86"/>
    <w:rsid w:val="00791449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052B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24D6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8DE04-E7D0-4C6F-839C-AD5ED3EB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niepozostawaniu w związku małżeńskim</dc:title>
  <dc:subject/>
  <dc:creator>monika_gawronska</dc:creator>
  <cp:keywords>PL, PARP</cp:keywords>
  <dc:description/>
  <cp:lastModifiedBy>Sudwoj Jan</cp:lastModifiedBy>
  <cp:revision>6</cp:revision>
  <cp:lastPrinted>2010-05-27T11:05:00Z</cp:lastPrinted>
  <dcterms:created xsi:type="dcterms:W3CDTF">2023-05-31T08:32:00Z</dcterms:created>
  <dcterms:modified xsi:type="dcterms:W3CDTF">2023-07-04T15:14:00Z</dcterms:modified>
</cp:coreProperties>
</file>